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line="288" w:lineRule="auto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ОЯСНИТЕЛЬНАЯ ЗАПИСКА</w:t>
      </w:r>
      <w:r/>
    </w:p>
    <w:p>
      <w:pPr>
        <w:pStyle w:val="832"/>
        <w:jc w:val="center"/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  <w:br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</w:p>
    <w:p>
      <w:pPr>
        <w:pStyle w:val="832"/>
        <w:ind w:firstLine="709"/>
        <w:jc w:val="both"/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32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роект постановления главы администрации федеральной территории «Сириус» «Об утверждении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рограммы профилактики рисков причинения вреда (ущерба) охраняемым законом ценностям в сфере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в границах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федеральной территории «Сириус» </w:t>
        <w:br/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Проект) разработан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Земельным кодексом Российской Федерации, Федеральным законом от 6 октября 2003 года № 131-ФЗ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Федеральным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законом от 31 июля 2020 года </w:t>
        <w:br/>
        <w:t xml:space="preserve">№ 248-ФЗ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также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Решением Совета федеральной территории «Сириус» </w:t>
        <w:br/>
        <w:t xml:space="preserve">«Об утверждении Положения о муниципальном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земельном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федеральной территории «Сириус» от 10 марта 2023 №1-21/147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832"/>
        <w:ind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мельным кодексом Российской Федерации,  Федеральным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коном от 22 декабря 2020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437-ФЗ «О федеральной территории «Сириус», Федеральным законом от 31 июля 2020 года № 248-ФЗ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государственном контроле (надзоре) и муниципальном контроле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едерации», Федеральным законом от 26 декабря 2008 года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294-ФЗ «О защите прав юридических лиц и индивидуальных предпринимателей при осуществлении государственного контроля (надзора)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контроля», Федеральным законом от 6 октября 2003 года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Российской Федерации», Уставом федеральной территории «Сириус»  администрация федеральной территории «Сириус» осуществляет муниципальный земельный контроль в федеральной территории «Сириус»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действует самостоятельно в пределах предоставленных законодательством Российской Федерации полномочий.</w:t>
      </w:r>
      <w:r/>
    </w:p>
    <w:p>
      <w:pPr>
        <w:pStyle w:val="832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Целью муниципального регулирования является профилактика, предупреждение, выявление, устранение земельных правонарушений. Субъектами контроля являются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 правообладатели земельных участков.</w:t>
      </w:r>
      <w:r/>
    </w:p>
    <w:p>
      <w:pPr>
        <w:ind w:firstLine="709"/>
        <w:jc w:val="both"/>
        <w:spacing w:line="276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регламентирует вопросы</w:t>
      </w:r>
      <w:r>
        <w:rPr>
          <w:rFonts w:ascii="Times New Roman" w:hAnsi="Times New Roman" w:cs="Times New Roman"/>
          <w:sz w:val="28"/>
          <w:szCs w:val="28"/>
        </w:rPr>
        <w:t xml:space="preserve"> порядка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территории федеральной территории «Сириус».</w:t>
      </w:r>
      <w:r/>
    </w:p>
    <w:p>
      <w:pPr>
        <w:pStyle w:val="858"/>
        <w:ind w:firstLine="709"/>
        <w:jc w:val="both"/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Ожидаемые результаты, связанные с принят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ием нормативного правового акта: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снижение </w:t>
      </w:r>
      <w:r>
        <w:rPr>
          <w:rFonts w:ascii="Times New Roman" w:hAnsi="Times New Roman" w:cs="Times New Roman"/>
          <w:sz w:val="28"/>
          <w:szCs w:val="28"/>
        </w:rPr>
        <w:t xml:space="preserve">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территории федеральной территории «Сириус»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связи с повышением информированности контролируемых лиц относительно последствий нарушения обязательных требований 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вариантов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устранения нарушений предусмотренными законодательством и муниципальными правовыми актами способами. </w:t>
      </w:r>
      <w:r/>
    </w:p>
    <w:p>
      <w:pPr>
        <w:pStyle w:val="832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соответствует требованиям федерального законодательства, нормативных правовых актов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органов публичной власти федеральной территории «Сириус».</w:t>
      </w:r>
      <w:r/>
    </w:p>
    <w:p>
      <w:pPr>
        <w:ind w:firstLine="709"/>
        <w:jc w:val="both"/>
        <w:spacing w:line="276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 w:bidi="ar-SA"/>
        </w:rPr>
        <w:t xml:space="preserve">Принятие проекта не приведет к увеличению расходов бюджета федеральной территории «Сириус», а также иных бюджетов бюджетной системы Российской Федерации.</w:t>
      </w:r>
      <w:r/>
    </w:p>
    <w:p>
      <w:pPr>
        <w:pStyle w:val="832"/>
        <w:ind w:firstLine="709"/>
        <w:jc w:val="both"/>
        <w:spacing w:line="288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32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32"/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hint="eastAsia"/>
        </w:rPr>
      </w:pPr>
      <w:r>
        <w:separator/>
      </w:r>
      <w:r/>
    </w:p>
  </w:endnote>
  <w:endnote w:type="continuationSeparator" w:id="0">
    <w:p>
      <w:pPr>
        <w:rPr>
          <w:rFonts w:hint="eastAsia"/>
        </w:rPr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306020203"/>
  </w:font>
  <w:font w:name="Calibri, &amp;apos;Century Gothic&amp;apos;">
    <w:panose1 w:val="02000603000000000000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NSimSun">
    <w:panose1 w:val="02000506000000020000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hint="eastAsia"/>
        </w:rPr>
      </w:pPr>
      <w:r>
        <w:rPr>
          <w:color w:val="000000"/>
        </w:rPr>
        <w:separator/>
      </w:r>
      <w:r/>
    </w:p>
  </w:footnote>
  <w:footnote w:type="continuationSeparator" w:id="0">
    <w:p>
      <w:pPr>
        <w:rPr>
          <w:rFonts w:hint="eastAsia"/>
        </w:rPr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jc w:val="center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>
      <w:rPr>
        <w:rFonts w:hint="eastAsia"/>
      </w:rPr>
      <w:t xml:space="preserve">2</w:t>
    </w:r>
    <w:r>
      <w:fldChar w:fldCharType="end"/>
    </w:r>
    <w:r/>
  </w:p>
  <w:p>
    <w:pPr>
      <w:pStyle w:val="842"/>
      <w:rPr>
        <w:rFonts w:hint="eastAsia"/>
      </w:rPr>
    </w:pPr>
    <w:r>
      <w:rPr>
        <w:rFonts w:hint="eastAsia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42"/>
    <w:uiPriority w:val="99"/>
  </w:style>
  <w:style w:type="character" w:styleId="682">
    <w:name w:val="Footer Char"/>
    <w:basedOn w:val="829"/>
    <w:link w:val="843"/>
    <w:uiPriority w:val="99"/>
  </w:style>
  <w:style w:type="character" w:styleId="683">
    <w:name w:val="Caption Char"/>
    <w:basedOn w:val="836"/>
    <w:link w:val="843"/>
    <w:uiPriority w:val="99"/>
  </w:style>
  <w:style w:type="table" w:styleId="684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 w:customStyle="1">
    <w:name w:val="Standard"/>
  </w:style>
  <w:style w:type="paragraph" w:styleId="833" w:customStyle="1">
    <w:name w:val="Heading"/>
    <w:basedOn w:val="832"/>
    <w:next w:val="834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34" w:customStyle="1">
    <w:name w:val="Text body"/>
    <w:basedOn w:val="832"/>
    <w:pPr>
      <w:spacing w:after="140" w:line="276" w:lineRule="auto"/>
    </w:pPr>
  </w:style>
  <w:style w:type="paragraph" w:styleId="835">
    <w:name w:val="List"/>
    <w:basedOn w:val="834"/>
  </w:style>
  <w:style w:type="paragraph" w:styleId="836">
    <w:name w:val="Caption"/>
    <w:basedOn w:val="832"/>
    <w:pPr>
      <w:spacing w:before="120" w:after="120"/>
      <w:suppressLineNumbers/>
    </w:pPr>
    <w:rPr>
      <w:i/>
      <w:iCs/>
    </w:rPr>
  </w:style>
  <w:style w:type="paragraph" w:styleId="837" w:customStyle="1">
    <w:name w:val="Index"/>
    <w:basedOn w:val="832"/>
    <w:pPr>
      <w:suppressLineNumbers/>
    </w:pPr>
  </w:style>
  <w:style w:type="paragraph" w:styleId="838">
    <w:name w:val="List Paragraph"/>
    <w:basedOn w:val="832"/>
    <w:pPr>
      <w:ind w:left="720"/>
    </w:pPr>
  </w:style>
  <w:style w:type="paragraph" w:styleId="839" w:customStyle="1">
    <w:name w:val="doktekstj"/>
    <w:basedOn w:val="832"/>
    <w:pPr>
      <w:spacing w:before="100" w:after="100" w:line="240" w:lineRule="exact"/>
    </w:pPr>
    <w:rPr>
      <w:rFonts w:ascii="Times New Roman" w:hAnsi="Times New Roman" w:eastAsia="Times New Roman" w:cs="Times New Roman"/>
      <w:lang w:eastAsia="ru-RU"/>
    </w:rPr>
  </w:style>
  <w:style w:type="paragraph" w:styleId="840" w:customStyle="1">
    <w:name w:val="ConsPlusTitle"/>
    <w:pPr>
      <w:widowControl w:val="off"/>
    </w:pPr>
    <w:rPr>
      <w:rFonts w:ascii="Calibri, 'Century Gothic'" w:hAnsi="Calibri, 'Century Gothic'" w:eastAsia="Times New Roman" w:cs="Calibri, 'Century Gothic'"/>
      <w:b/>
      <w:sz w:val="22"/>
      <w:szCs w:val="20"/>
      <w:lang w:bidi="ar-SA"/>
    </w:rPr>
  </w:style>
  <w:style w:type="paragraph" w:styleId="841" w:customStyle="1">
    <w:name w:val="Header and Footer"/>
    <w:basedOn w:val="832"/>
    <w:pPr>
      <w:tabs>
        <w:tab w:val="center" w:pos="4819" w:leader="none"/>
        <w:tab w:val="right" w:pos="9638" w:leader="none"/>
      </w:tabs>
      <w:suppressLineNumbers/>
    </w:pPr>
  </w:style>
  <w:style w:type="paragraph" w:styleId="842">
    <w:name w:val="Header"/>
    <w:basedOn w:val="828"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843">
    <w:name w:val="Footer"/>
    <w:basedOn w:val="828"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844" w:customStyle="1">
    <w:name w:val="ListLabel 9"/>
  </w:style>
  <w:style w:type="character" w:styleId="845" w:customStyle="1">
    <w:name w:val="ListLabel 8"/>
  </w:style>
  <w:style w:type="character" w:styleId="846" w:customStyle="1">
    <w:name w:val="ListLabel 7"/>
  </w:style>
  <w:style w:type="character" w:styleId="847" w:customStyle="1">
    <w:name w:val="ListLabel 6"/>
  </w:style>
  <w:style w:type="character" w:styleId="848" w:customStyle="1">
    <w:name w:val="ListLabel 5"/>
  </w:style>
  <w:style w:type="character" w:styleId="849" w:customStyle="1">
    <w:name w:val="ListLabel 4"/>
  </w:style>
  <w:style w:type="character" w:styleId="850" w:customStyle="1">
    <w:name w:val="ListLabel 3"/>
  </w:style>
  <w:style w:type="character" w:styleId="851" w:customStyle="1">
    <w:name w:val="ListLabel 2"/>
  </w:style>
  <w:style w:type="character" w:styleId="852" w:customStyle="1">
    <w:name w:val="ListLabel 1"/>
  </w:style>
  <w:style w:type="character" w:styleId="853" w:customStyle="1">
    <w:name w:val="Заголовок 1 Знак"/>
    <w:rPr>
      <w:rFonts w:ascii="Arial" w:hAnsi="Arial" w:eastAsia="Times New Roman" w:cs="Times New Roman"/>
      <w:b/>
      <w:sz w:val="28"/>
      <w:szCs w:val="20"/>
      <w:lang w:val="en-GB" w:eastAsia="ru-RU"/>
    </w:rPr>
  </w:style>
  <w:style w:type="character" w:styleId="854" w:customStyle="1">
    <w:name w:val="Internet link"/>
    <w:rPr>
      <w:color w:val="000080"/>
      <w:u w:val="single"/>
    </w:rPr>
  </w:style>
  <w:style w:type="character" w:styleId="855" w:customStyle="1">
    <w:name w:val="Верхний колонтитул Знак"/>
    <w:basedOn w:val="829"/>
    <w:rPr>
      <w:rFonts w:cs="Mangal"/>
      <w:szCs w:val="21"/>
    </w:rPr>
  </w:style>
  <w:style w:type="character" w:styleId="856" w:customStyle="1">
    <w:name w:val="Нижний колонтитул Знак"/>
    <w:basedOn w:val="829"/>
    <w:rPr>
      <w:rFonts w:cs="Mangal"/>
      <w:szCs w:val="21"/>
    </w:rPr>
  </w:style>
  <w:style w:type="paragraph" w:styleId="857" w:customStyle="1">
    <w:name w:val="s_1"/>
    <w:basedOn w:val="82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 w:bidi="ar-SA"/>
    </w:rPr>
  </w:style>
  <w:style w:type="paragraph" w:styleId="858" w:customStyle="1">
    <w:name w:val="ConsPlusNormal"/>
    <w:uiPriority w:val="99"/>
    <w:pPr>
      <w:ind w:firstLine="720"/>
    </w:pPr>
    <w:rPr>
      <w:rFonts w:ascii="Arial" w:hAnsi="Arial" w:eastAsia="Times New Roman"/>
      <w:sz w:val="20"/>
      <w:szCs w:val="20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Сумина Вера Сергеевна</dc:creator>
  <cp:revision>3</cp:revision>
  <dcterms:created xsi:type="dcterms:W3CDTF">2023-01-31T11:34:00Z</dcterms:created>
  <dcterms:modified xsi:type="dcterms:W3CDTF">2023-09-28T10:54:48Z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zis_attach_id">
    <vt:lpwstr/>
  </property>
</Properties>
</file>