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2464" w:rsidRDefault="00192464" w:rsidP="007C1624">
      <w:pPr>
        <w:pStyle w:val="ConsPlusTitle"/>
        <w:contextualSpacing/>
        <w:jc w:val="center"/>
        <w:rPr>
          <w:rFonts w:ascii="XO Thames" w:eastAsia="Batang" w:hAnsi="XO Thames" w:cs="Times New Roman"/>
          <w:bCs w:val="0"/>
          <w:sz w:val="28"/>
          <w:szCs w:val="28"/>
        </w:rPr>
      </w:pPr>
    </w:p>
    <w:p w:rsidR="00E45ADB" w:rsidRDefault="00E45ADB" w:rsidP="007C1624">
      <w:pPr>
        <w:pStyle w:val="ConsPlusTitle"/>
        <w:contextualSpacing/>
        <w:jc w:val="center"/>
        <w:rPr>
          <w:rFonts w:ascii="XO Thames" w:eastAsia="Batang" w:hAnsi="XO Thames" w:cs="Times New Roman"/>
          <w:bCs w:val="0"/>
          <w:sz w:val="28"/>
          <w:szCs w:val="28"/>
        </w:rPr>
      </w:pPr>
    </w:p>
    <w:p w:rsidR="00192464" w:rsidRDefault="00192464" w:rsidP="007C1624">
      <w:pPr>
        <w:pStyle w:val="ConsPlusTitle"/>
        <w:contextualSpacing/>
        <w:jc w:val="center"/>
        <w:rPr>
          <w:rFonts w:ascii="XO Thames" w:eastAsia="Batang" w:hAnsi="XO Thames" w:cs="Times New Roman"/>
          <w:bCs w:val="0"/>
          <w:sz w:val="28"/>
          <w:szCs w:val="28"/>
        </w:rPr>
      </w:pPr>
      <w:r>
        <w:rPr>
          <w:rFonts w:ascii="XO Thames" w:eastAsia="Batang" w:hAnsi="XO Thames" w:cs="Times New Roman"/>
          <w:bCs w:val="0"/>
          <w:sz w:val="28"/>
          <w:szCs w:val="28"/>
        </w:rPr>
        <w:t>ПРОВЕРОЧНЫЙ ЛИСТ</w:t>
      </w:r>
      <w:r w:rsidR="007C1624">
        <w:rPr>
          <w:rFonts w:ascii="XO Thames" w:eastAsia="Batang" w:hAnsi="XO Thames" w:cs="Times New Roman"/>
          <w:bCs w:val="0"/>
          <w:sz w:val="28"/>
          <w:szCs w:val="28"/>
        </w:rPr>
        <w:t xml:space="preserve"> </w:t>
      </w:r>
    </w:p>
    <w:p w:rsidR="007C1624" w:rsidRDefault="007C1624" w:rsidP="007C1624">
      <w:pPr>
        <w:pStyle w:val="ConsPlusTitle"/>
        <w:contextualSpacing/>
        <w:jc w:val="center"/>
        <w:rPr>
          <w:rFonts w:ascii="XO Thames" w:eastAsia="Batang" w:hAnsi="XO Thames" w:cs="Times New Roman"/>
          <w:bCs w:val="0"/>
          <w:sz w:val="28"/>
          <w:szCs w:val="28"/>
        </w:rPr>
      </w:pPr>
      <w:r>
        <w:rPr>
          <w:rFonts w:ascii="XO Thames" w:eastAsia="Batang" w:hAnsi="XO Thames" w:cs="Times New Roman"/>
          <w:bCs w:val="0"/>
          <w:sz w:val="28"/>
          <w:szCs w:val="28"/>
        </w:rPr>
        <w:t>(список контрольных вопросов, отве</w:t>
      </w:r>
      <w:r w:rsidR="00192464">
        <w:rPr>
          <w:rFonts w:ascii="XO Thames" w:eastAsia="Batang" w:hAnsi="XO Thames" w:cs="Times New Roman"/>
          <w:bCs w:val="0"/>
          <w:sz w:val="28"/>
          <w:szCs w:val="28"/>
        </w:rPr>
        <w:t>ты на которые свидетельствуют о </w:t>
      </w:r>
      <w:r>
        <w:rPr>
          <w:rFonts w:ascii="XO Thames" w:eastAsia="Batang" w:hAnsi="XO Thames" w:cs="Times New Roman"/>
          <w:bCs w:val="0"/>
          <w:sz w:val="28"/>
          <w:szCs w:val="28"/>
        </w:rPr>
        <w:t xml:space="preserve">соблюдении или несоблюдении контролируемым лицом обязательных требований), применяемый при осуществлении регионального государственного контроля (надзора) в области розничной продажи алкогольной и спиртосодержащей продукции </w:t>
      </w:r>
      <w:r w:rsidR="00192464">
        <w:rPr>
          <w:rFonts w:ascii="XO Thames" w:eastAsia="Batang" w:hAnsi="XO Thames" w:cs="Times New Roman"/>
          <w:bCs w:val="0"/>
          <w:sz w:val="28"/>
          <w:szCs w:val="28"/>
        </w:rPr>
        <w:br/>
      </w:r>
      <w:r>
        <w:rPr>
          <w:rFonts w:ascii="XO Thames" w:eastAsia="Batang" w:hAnsi="XO Thames"/>
          <w:sz w:val="28"/>
          <w:szCs w:val="28"/>
        </w:rPr>
        <w:t>на федеральной</w:t>
      </w:r>
      <w:r>
        <w:rPr>
          <w:rFonts w:ascii="XO Thames" w:eastAsia="Batang" w:hAnsi="XO Thames" w:cs="Times New Roman"/>
          <w:bCs w:val="0"/>
          <w:sz w:val="28"/>
          <w:szCs w:val="28"/>
        </w:rPr>
        <w:t xml:space="preserve"> территории «Сириус» </w:t>
      </w:r>
    </w:p>
    <w:p w:rsidR="007C1624" w:rsidRDefault="007C1624" w:rsidP="007C1624">
      <w:pPr>
        <w:pStyle w:val="ConsPlusTitle"/>
        <w:contextualSpacing/>
        <w:jc w:val="center"/>
        <w:rPr>
          <w:rFonts w:ascii="XO Thames" w:eastAsia="Batang" w:hAnsi="XO Thames" w:cs="Times New Roman"/>
          <w:bCs w:val="0"/>
          <w:sz w:val="28"/>
          <w:szCs w:val="28"/>
        </w:rPr>
      </w:pPr>
    </w:p>
    <w:p w:rsidR="007C1624" w:rsidRDefault="007C1624" w:rsidP="007C1624">
      <w:pPr>
        <w:spacing w:after="120"/>
        <w:contextualSpacing/>
        <w:jc w:val="right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«__» ____________</w:t>
      </w:r>
      <w:proofErr w:type="gramStart"/>
      <w:r>
        <w:rPr>
          <w:rFonts w:ascii="XO Thames" w:hAnsi="XO Thames"/>
          <w:sz w:val="28"/>
          <w:szCs w:val="28"/>
        </w:rPr>
        <w:t>_  _</w:t>
      </w:r>
      <w:proofErr w:type="gramEnd"/>
      <w:r>
        <w:rPr>
          <w:rFonts w:ascii="XO Thames" w:hAnsi="XO Thames"/>
          <w:sz w:val="28"/>
          <w:szCs w:val="28"/>
        </w:rPr>
        <w:t>____  года</w:t>
      </w:r>
    </w:p>
    <w:p w:rsidR="007C1624" w:rsidRDefault="007C1624" w:rsidP="007C1624">
      <w:pPr>
        <w:spacing w:after="120"/>
        <w:contextualSpacing/>
        <w:jc w:val="right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(дата заполнения проверочного листа)</w:t>
      </w:r>
    </w:p>
    <w:p w:rsidR="007C1624" w:rsidRDefault="007C1624" w:rsidP="007C1624">
      <w:pPr>
        <w:spacing w:after="120"/>
        <w:contextualSpacing/>
        <w:jc w:val="center"/>
        <w:rPr>
          <w:rFonts w:ascii="XO Thames" w:hAnsi="XO Thames"/>
          <w:sz w:val="28"/>
          <w:szCs w:val="28"/>
        </w:rPr>
      </w:pPr>
    </w:p>
    <w:p w:rsidR="007C1624" w:rsidRDefault="007C1624" w:rsidP="007C1624">
      <w:pPr>
        <w:numPr>
          <w:ilvl w:val="0"/>
          <w:numId w:val="1"/>
        </w:numPr>
        <w:tabs>
          <w:tab w:val="left" w:pos="1276"/>
        </w:tabs>
        <w:spacing w:after="10"/>
        <w:ind w:firstLine="709"/>
        <w:contextualSpacing/>
        <w:jc w:val="both"/>
        <w:rPr>
          <w:rFonts w:ascii="XO Thames" w:eastAsia="XO Thames" w:hAnsi="XO Thames" w:cs="XO Thames"/>
          <w:sz w:val="28"/>
          <w:szCs w:val="22"/>
        </w:rPr>
      </w:pPr>
      <w:r>
        <w:rPr>
          <w:rFonts w:ascii="XO Thames" w:eastAsia="XO Thames" w:hAnsi="XO Thames" w:cs="XO Thames"/>
          <w:sz w:val="28"/>
          <w:szCs w:val="22"/>
        </w:rPr>
        <w:t>Наименование вида контроля, включенного в единый реестр видов федерального государственного контроля (надзора), регионального государственного контроля (надзора), муниципального контроля: региональный государственный контрол</w:t>
      </w:r>
      <w:r>
        <w:rPr>
          <w:rFonts w:ascii="XO Thames" w:eastAsia="XO Thames" w:hAnsi="XO Thames" w:cs="XO Thames"/>
          <w:bCs/>
          <w:sz w:val="28"/>
          <w:szCs w:val="22"/>
        </w:rPr>
        <w:t>ь</w:t>
      </w:r>
      <w:r>
        <w:rPr>
          <w:rFonts w:ascii="XO Thames" w:eastAsia="XO Thames" w:hAnsi="XO Thames" w:cs="XO Thames"/>
          <w:sz w:val="28"/>
          <w:szCs w:val="22"/>
        </w:rPr>
        <w:t xml:space="preserve"> (надзор) в области </w:t>
      </w:r>
      <w:r>
        <w:rPr>
          <w:rFonts w:ascii="XO Thames" w:eastAsia="XO Thames" w:hAnsi="XO Thames" w:cs="XO Thames"/>
          <w:bCs/>
          <w:sz w:val="28"/>
          <w:szCs w:val="22"/>
        </w:rPr>
        <w:t>розничной продажи алкогольной и </w:t>
      </w:r>
      <w:r>
        <w:rPr>
          <w:rFonts w:ascii="XO Thames" w:eastAsia="XO Thames" w:hAnsi="XO Thames" w:cs="XO Thames"/>
          <w:sz w:val="28"/>
          <w:szCs w:val="22"/>
        </w:rPr>
        <w:t xml:space="preserve">спиртосодержащей продукции </w:t>
      </w:r>
      <w:r>
        <w:rPr>
          <w:rFonts w:ascii="XO Thames" w:eastAsia="XO Thames" w:hAnsi="XO Thames" w:cs="XO Thames"/>
          <w:bCs/>
          <w:sz w:val="28"/>
          <w:szCs w:val="22"/>
        </w:rPr>
        <w:br/>
      </w:r>
      <w:r>
        <w:rPr>
          <w:rFonts w:ascii="XO Thames" w:eastAsia="XO Thames" w:hAnsi="XO Thames" w:cs="XO Thames"/>
          <w:sz w:val="28"/>
          <w:szCs w:val="22"/>
        </w:rPr>
        <w:t>на федеральной территории «Сириус».</w:t>
      </w:r>
    </w:p>
    <w:p w:rsidR="007C1624" w:rsidRDefault="007C1624" w:rsidP="007C1624">
      <w:pPr>
        <w:numPr>
          <w:ilvl w:val="0"/>
          <w:numId w:val="1"/>
        </w:numPr>
        <w:tabs>
          <w:tab w:val="left" w:pos="1276"/>
        </w:tabs>
        <w:spacing w:after="10"/>
        <w:ind w:firstLine="709"/>
        <w:contextualSpacing/>
        <w:jc w:val="both"/>
        <w:rPr>
          <w:rFonts w:ascii="XO Thames" w:eastAsia="XO Thames" w:hAnsi="XO Thames" w:cs="XO Thames"/>
          <w:sz w:val="28"/>
          <w:szCs w:val="22"/>
        </w:rPr>
      </w:pPr>
      <w:r>
        <w:rPr>
          <w:rFonts w:ascii="XO Thames" w:eastAsia="XO Thames" w:hAnsi="XO Thames" w:cs="XO Thames"/>
          <w:sz w:val="28"/>
          <w:szCs w:val="22"/>
        </w:rPr>
        <w:t>Наименование контрольного (надзорного) органа: администрация федеральной территории «Сириус».</w:t>
      </w:r>
    </w:p>
    <w:p w:rsidR="007C1624" w:rsidRDefault="007C1624" w:rsidP="007C1624">
      <w:pPr>
        <w:numPr>
          <w:ilvl w:val="0"/>
          <w:numId w:val="1"/>
        </w:numPr>
        <w:tabs>
          <w:tab w:val="left" w:pos="1276"/>
        </w:tabs>
        <w:spacing w:after="10"/>
        <w:ind w:left="-15" w:firstLine="709"/>
        <w:contextualSpacing/>
        <w:jc w:val="both"/>
        <w:rPr>
          <w:rFonts w:ascii="XO Thames" w:eastAsia="XO Thames" w:hAnsi="XO Thames" w:cs="XO Thames"/>
          <w:sz w:val="28"/>
          <w:szCs w:val="22"/>
        </w:rPr>
      </w:pPr>
      <w:r>
        <w:rPr>
          <w:rFonts w:ascii="XO Thames" w:eastAsia="XO Thames" w:hAnsi="XO Thames" w:cs="XO Thames"/>
          <w:sz w:val="28"/>
          <w:szCs w:val="22"/>
        </w:rPr>
        <w:t>Реквизиты нормативного правового акта об утверждении формы проверочного листа: постановление главы администрации федеральной территории «Сириус» от «___» ___________20___ года № ____.</w:t>
      </w:r>
    </w:p>
    <w:p w:rsidR="007C1624" w:rsidRDefault="007C1624" w:rsidP="007C1624">
      <w:pPr>
        <w:numPr>
          <w:ilvl w:val="0"/>
          <w:numId w:val="1"/>
        </w:numPr>
        <w:tabs>
          <w:tab w:val="left" w:pos="1276"/>
        </w:tabs>
        <w:spacing w:after="10"/>
        <w:ind w:left="-15" w:firstLine="709"/>
        <w:contextualSpacing/>
        <w:jc w:val="both"/>
        <w:rPr>
          <w:rFonts w:ascii="XO Thames" w:eastAsia="XO Thames" w:hAnsi="XO Thames" w:cs="XO Thames"/>
          <w:sz w:val="28"/>
          <w:szCs w:val="22"/>
        </w:rPr>
      </w:pPr>
      <w:r>
        <w:rPr>
          <w:rFonts w:ascii="XO Thames" w:eastAsia="XO Thames" w:hAnsi="XO Thames" w:cs="XO Thames"/>
          <w:sz w:val="28"/>
          <w:szCs w:val="22"/>
        </w:rPr>
        <w:t>Вид контрольного (надзорного) мероприятия: _________________.</w:t>
      </w:r>
    </w:p>
    <w:p w:rsidR="007C1624" w:rsidRDefault="007C1624" w:rsidP="007C1624">
      <w:pPr>
        <w:numPr>
          <w:ilvl w:val="0"/>
          <w:numId w:val="1"/>
        </w:numPr>
        <w:tabs>
          <w:tab w:val="left" w:pos="1276"/>
        </w:tabs>
        <w:spacing w:after="10"/>
        <w:ind w:firstLine="709"/>
        <w:contextualSpacing/>
        <w:jc w:val="both"/>
        <w:rPr>
          <w:rFonts w:ascii="XO Thames" w:eastAsia="XO Thames" w:hAnsi="XO Thames" w:cs="XO Thames"/>
          <w:sz w:val="28"/>
          <w:szCs w:val="22"/>
        </w:rPr>
      </w:pPr>
      <w:r>
        <w:rPr>
          <w:rFonts w:ascii="XO Thames" w:eastAsia="XO Thames" w:hAnsi="XO Thames" w:cs="XO Thames"/>
          <w:sz w:val="28"/>
          <w:szCs w:val="22"/>
        </w:rPr>
        <w:t>Объект регионального государственного контроля (надзора), в отношении которого проводится контрольное (надзорное) мероприятие: __________________________________________________________________.</w:t>
      </w:r>
    </w:p>
    <w:p w:rsidR="007C1624" w:rsidRDefault="007C1624" w:rsidP="007C1624">
      <w:pPr>
        <w:numPr>
          <w:ilvl w:val="0"/>
          <w:numId w:val="1"/>
        </w:numPr>
        <w:tabs>
          <w:tab w:val="left" w:pos="1276"/>
        </w:tabs>
        <w:spacing w:after="10"/>
        <w:ind w:firstLine="709"/>
        <w:contextualSpacing/>
        <w:jc w:val="both"/>
        <w:rPr>
          <w:rFonts w:ascii="XO Thames" w:eastAsia="XO Thames" w:hAnsi="XO Thames" w:cs="XO Thames"/>
          <w:sz w:val="28"/>
          <w:szCs w:val="22"/>
        </w:rPr>
      </w:pPr>
      <w:r>
        <w:rPr>
          <w:rFonts w:ascii="XO Thames" w:eastAsia="XO Thames" w:hAnsi="XO Thames" w:cs="XO Thames"/>
          <w:sz w:val="28"/>
          <w:szCs w:val="22"/>
        </w:rPr>
        <w:t>Фамилия, имя и отчество (при наличии) индивидуального предпринимателя или главы крестьянского (фермерского) хозяйства, его идентификационный номер налогоплательщика и (или) основной государственный регистрационный номер индивидуального предпринимателя, главы крестьянского (фермерского) хозяйства, адрес регистрации  индивидуального предпринимателя или главы крестьянского (фермерского) хозяйства,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лицами: _______________________________.</w:t>
      </w:r>
    </w:p>
    <w:p w:rsidR="007C1624" w:rsidRDefault="007C1624" w:rsidP="007C1624">
      <w:pPr>
        <w:numPr>
          <w:ilvl w:val="0"/>
          <w:numId w:val="1"/>
        </w:numPr>
        <w:tabs>
          <w:tab w:val="left" w:pos="1276"/>
        </w:tabs>
        <w:spacing w:after="10"/>
        <w:ind w:firstLine="709"/>
        <w:contextualSpacing/>
        <w:jc w:val="both"/>
        <w:rPr>
          <w:rFonts w:ascii="XO Thames" w:eastAsia="XO Thames" w:hAnsi="XO Thames" w:cs="XO Thames"/>
          <w:sz w:val="28"/>
          <w:szCs w:val="22"/>
        </w:rPr>
      </w:pPr>
      <w:r>
        <w:rPr>
          <w:rFonts w:ascii="XO Thames" w:eastAsia="XO Thames" w:hAnsi="XO Thames" w:cs="XO Thames"/>
          <w:sz w:val="28"/>
          <w:szCs w:val="22"/>
        </w:rPr>
        <w:t xml:space="preserve">Место (места) проведения контрольного (надзорного) мероприятия с заполнением проверочного </w:t>
      </w:r>
      <w:proofErr w:type="gramStart"/>
      <w:r>
        <w:rPr>
          <w:rFonts w:ascii="XO Thames" w:eastAsia="XO Thames" w:hAnsi="XO Thames" w:cs="XO Thames"/>
          <w:sz w:val="28"/>
          <w:szCs w:val="22"/>
        </w:rPr>
        <w:t>листа:_</w:t>
      </w:r>
      <w:proofErr w:type="gramEnd"/>
      <w:r>
        <w:rPr>
          <w:rFonts w:ascii="XO Thames" w:eastAsia="XO Thames" w:hAnsi="XO Thames" w:cs="XO Thames"/>
          <w:sz w:val="28"/>
          <w:szCs w:val="22"/>
        </w:rPr>
        <w:t>___________________________________.</w:t>
      </w:r>
    </w:p>
    <w:p w:rsidR="007C1624" w:rsidRDefault="007C1624" w:rsidP="007C1624">
      <w:pPr>
        <w:numPr>
          <w:ilvl w:val="0"/>
          <w:numId w:val="1"/>
        </w:numPr>
        <w:tabs>
          <w:tab w:val="left" w:pos="1276"/>
        </w:tabs>
        <w:spacing w:after="10"/>
        <w:ind w:firstLine="709"/>
        <w:contextualSpacing/>
        <w:jc w:val="both"/>
        <w:rPr>
          <w:rFonts w:ascii="XO Thames" w:eastAsia="XO Thames" w:hAnsi="XO Thames" w:cs="XO Thames"/>
          <w:sz w:val="28"/>
          <w:szCs w:val="22"/>
        </w:rPr>
      </w:pPr>
      <w:r>
        <w:rPr>
          <w:rFonts w:ascii="XO Thames" w:eastAsia="XO Thames" w:hAnsi="XO Thames" w:cs="XO Thames"/>
          <w:sz w:val="28"/>
          <w:szCs w:val="22"/>
        </w:rPr>
        <w:t xml:space="preserve">Реквизиты решения контрольного (надзорного) органа о проведении контрольного (надзорного) мероприятия, подписанного уполномоченным должностным лицом контрольного (надзорного) органа: </w:t>
      </w:r>
      <w:r>
        <w:rPr>
          <w:rFonts w:ascii="XO Thames" w:eastAsia="XO Thames" w:hAnsi="XO Thames" w:cs="XO Thames"/>
          <w:sz w:val="28"/>
          <w:szCs w:val="22"/>
        </w:rPr>
        <w:lastRenderedPageBreak/>
        <w:t>решение администрации федеральной территории «Сириус» о проведении _________________ от «__</w:t>
      </w:r>
      <w:proofErr w:type="gramStart"/>
      <w:r>
        <w:rPr>
          <w:rFonts w:ascii="XO Thames" w:eastAsia="XO Thames" w:hAnsi="XO Thames" w:cs="XO Thames"/>
          <w:sz w:val="28"/>
          <w:szCs w:val="22"/>
        </w:rPr>
        <w:t>_»_</w:t>
      </w:r>
      <w:proofErr w:type="gramEnd"/>
      <w:r>
        <w:rPr>
          <w:rFonts w:ascii="XO Thames" w:eastAsia="XO Thames" w:hAnsi="XO Thames" w:cs="XO Thames"/>
          <w:sz w:val="28"/>
          <w:szCs w:val="22"/>
        </w:rPr>
        <w:t>_____________ 20___ года № ____.</w:t>
      </w:r>
    </w:p>
    <w:p w:rsidR="007C1624" w:rsidRDefault="007C1624" w:rsidP="007C1624">
      <w:pPr>
        <w:numPr>
          <w:ilvl w:val="0"/>
          <w:numId w:val="1"/>
        </w:numPr>
        <w:tabs>
          <w:tab w:val="left" w:pos="1276"/>
        </w:tabs>
        <w:spacing w:after="10"/>
        <w:ind w:firstLine="709"/>
        <w:contextualSpacing/>
        <w:jc w:val="both"/>
        <w:rPr>
          <w:rFonts w:ascii="XO Thames" w:eastAsia="XO Thames" w:hAnsi="XO Thames" w:cs="XO Thames"/>
          <w:sz w:val="28"/>
          <w:szCs w:val="22"/>
        </w:rPr>
      </w:pPr>
      <w:r>
        <w:rPr>
          <w:rFonts w:ascii="XO Thames" w:eastAsia="XO Thames" w:hAnsi="XO Thames" w:cs="XO Thames"/>
          <w:sz w:val="28"/>
          <w:szCs w:val="22"/>
        </w:rPr>
        <w:t>Учетный номер контрольного (надзорного) мероприятия: ________.</w:t>
      </w:r>
    </w:p>
    <w:p w:rsidR="00192464" w:rsidRDefault="007C1624" w:rsidP="00192464">
      <w:pPr>
        <w:numPr>
          <w:ilvl w:val="0"/>
          <w:numId w:val="1"/>
        </w:numPr>
        <w:tabs>
          <w:tab w:val="left" w:pos="1276"/>
        </w:tabs>
        <w:spacing w:after="10"/>
        <w:ind w:firstLine="709"/>
        <w:contextualSpacing/>
        <w:jc w:val="both"/>
        <w:rPr>
          <w:rFonts w:ascii="XO Thames" w:eastAsia="XO Thames" w:hAnsi="XO Thames" w:cs="XO Thames"/>
          <w:sz w:val="28"/>
          <w:szCs w:val="22"/>
        </w:rPr>
      </w:pPr>
      <w:r>
        <w:rPr>
          <w:rFonts w:ascii="XO Thames" w:eastAsia="XO Thames" w:hAnsi="XO Thames" w:cs="XO Thames"/>
          <w:sz w:val="28"/>
          <w:szCs w:val="22"/>
        </w:rPr>
        <w:t>Должность, фамилия и инициалы должностного лица контрольного (надзорного) органа, в должностные обязанности которого в соответствии с Положением о региональном государственном контроле (надзоре) в области розничной продажи алкогольной и спиртосодержащей продукции на федеральной территории «Сириус», утвержденным решением Совета федер</w:t>
      </w:r>
      <w:r w:rsidR="00500F62">
        <w:rPr>
          <w:rFonts w:ascii="XO Thames" w:eastAsia="XO Thames" w:hAnsi="XO Thames" w:cs="XO Thames"/>
          <w:sz w:val="28"/>
          <w:szCs w:val="22"/>
        </w:rPr>
        <w:t>альной территории «Сириус» от  9</w:t>
      </w:r>
      <w:r>
        <w:rPr>
          <w:rFonts w:ascii="XO Thames" w:eastAsia="XO Thames" w:hAnsi="XO Thames" w:cs="XO Thames"/>
          <w:sz w:val="28"/>
          <w:szCs w:val="22"/>
        </w:rPr>
        <w:t xml:space="preserve"> декабря 2025 года № </w:t>
      </w:r>
      <w:r w:rsidR="00192464">
        <w:rPr>
          <w:rFonts w:ascii="XO Thames" w:eastAsia="XO Thames" w:hAnsi="XO Thames" w:cs="XO Thames"/>
          <w:sz w:val="28"/>
          <w:szCs w:val="22"/>
        </w:rPr>
        <w:t>1-52/359</w:t>
      </w:r>
      <w:r>
        <w:rPr>
          <w:rFonts w:ascii="XO Thames" w:eastAsia="XO Thames" w:hAnsi="XO Thames" w:cs="XO Thames"/>
          <w:sz w:val="28"/>
          <w:szCs w:val="22"/>
        </w:rPr>
        <w:t>, должностным регламентом или должностной инструкцией входит осуществление полномочий по виду контроля, в том числе проведение контрольных (надзорных) мероприятий, проводящего контрольное (надзорное) мероприятие и заполняющего проверочный лист (далее – инспектор):_________________________</w:t>
      </w:r>
      <w:r w:rsidR="00192464">
        <w:rPr>
          <w:rFonts w:ascii="XO Thames" w:eastAsia="XO Thames" w:hAnsi="XO Thames" w:cs="XO Thames"/>
          <w:sz w:val="28"/>
          <w:szCs w:val="22"/>
        </w:rPr>
        <w:t>_______________________________.</w:t>
      </w:r>
    </w:p>
    <w:p w:rsidR="007C1624" w:rsidRDefault="007C1624" w:rsidP="00192464">
      <w:pPr>
        <w:numPr>
          <w:ilvl w:val="0"/>
          <w:numId w:val="1"/>
        </w:numPr>
        <w:tabs>
          <w:tab w:val="left" w:pos="1276"/>
        </w:tabs>
        <w:spacing w:after="10"/>
        <w:ind w:firstLine="709"/>
        <w:contextualSpacing/>
        <w:jc w:val="both"/>
        <w:rPr>
          <w:rFonts w:ascii="XO Thames" w:eastAsia="XO Thames" w:hAnsi="XO Thames" w:cs="XO Thames"/>
          <w:sz w:val="28"/>
          <w:szCs w:val="22"/>
        </w:rPr>
      </w:pPr>
      <w:r w:rsidRPr="00192464">
        <w:rPr>
          <w:rFonts w:ascii="XO Thames" w:eastAsia="XO Thames" w:hAnsi="XO Thames" w:cs="XO Thames"/>
          <w:sz w:val="28"/>
          <w:szCs w:val="22"/>
        </w:rPr>
        <w:t xml:space="preserve">Список контрольных вопросов, отражающих содержание обязательных требований, ответы на которые свидетельствуют о соблюдении </w:t>
      </w:r>
      <w:r w:rsidR="00B274E0" w:rsidRPr="00192464">
        <w:rPr>
          <w:rFonts w:ascii="XO Thames" w:eastAsia="XO Thames" w:hAnsi="XO Thames" w:cs="XO Thames"/>
          <w:sz w:val="28"/>
          <w:szCs w:val="22"/>
        </w:rPr>
        <w:br/>
      </w:r>
      <w:r w:rsidRPr="00192464">
        <w:rPr>
          <w:rFonts w:ascii="XO Thames" w:eastAsia="XO Thames" w:hAnsi="XO Thames" w:cs="XO Thames"/>
          <w:sz w:val="28"/>
          <w:szCs w:val="22"/>
        </w:rPr>
        <w:t>или несоблюдении контролируемым лицом обязательных требований</w:t>
      </w:r>
      <w:r w:rsidR="00192464">
        <w:rPr>
          <w:rFonts w:ascii="XO Thames" w:eastAsia="XO Thames" w:hAnsi="XO Thames" w:cs="XO Thames"/>
          <w:sz w:val="28"/>
          <w:szCs w:val="22"/>
        </w:rPr>
        <w:t>:</w:t>
      </w:r>
    </w:p>
    <w:p w:rsidR="00E45ADB" w:rsidRPr="00192464" w:rsidRDefault="00E45ADB" w:rsidP="00E45ADB">
      <w:pPr>
        <w:tabs>
          <w:tab w:val="left" w:pos="1276"/>
        </w:tabs>
        <w:spacing w:after="10"/>
        <w:ind w:left="709"/>
        <w:contextualSpacing/>
        <w:jc w:val="both"/>
        <w:rPr>
          <w:rFonts w:ascii="XO Thames" w:eastAsia="XO Thames" w:hAnsi="XO Thames" w:cs="XO Thames"/>
          <w:sz w:val="28"/>
          <w:szCs w:val="22"/>
        </w:rPr>
      </w:pPr>
    </w:p>
    <w:tbl>
      <w:tblPr>
        <w:tblStyle w:val="3"/>
        <w:tblW w:w="9351" w:type="dxa"/>
        <w:tblInd w:w="0" w:type="dxa"/>
        <w:tblLayout w:type="fixed"/>
        <w:tblCellMar>
          <w:top w:w="71" w:type="dxa"/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571"/>
        <w:gridCol w:w="3110"/>
        <w:gridCol w:w="2551"/>
        <w:gridCol w:w="567"/>
        <w:gridCol w:w="567"/>
        <w:gridCol w:w="851"/>
        <w:gridCol w:w="1134"/>
      </w:tblGrid>
      <w:tr w:rsidR="007C1624" w:rsidRPr="00192464" w:rsidTr="00C354A8">
        <w:trPr>
          <w:trHeight w:val="586"/>
        </w:trPr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624" w:rsidRPr="00192464" w:rsidRDefault="007C1624" w:rsidP="003C5B5F">
            <w:pPr>
              <w:ind w:left="61"/>
              <w:contextualSpacing/>
              <w:jc w:val="both"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№</w:t>
            </w:r>
          </w:p>
          <w:p w:rsidR="007C1624" w:rsidRPr="00192464" w:rsidRDefault="007C1624" w:rsidP="003C5B5F">
            <w:pPr>
              <w:ind w:left="13"/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п/п</w:t>
            </w:r>
          </w:p>
        </w:tc>
        <w:tc>
          <w:tcPr>
            <w:tcW w:w="3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624" w:rsidRPr="00192464" w:rsidRDefault="007C1624" w:rsidP="003C5B5F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Контрольные вопросы, отражающие содержание обязательных требований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624" w:rsidRPr="00192464" w:rsidRDefault="007C1624" w:rsidP="003C5B5F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Реквизиты нормативных</w:t>
            </w:r>
          </w:p>
          <w:p w:rsidR="007C1624" w:rsidRPr="00192464" w:rsidRDefault="00C354A8" w:rsidP="003C5B5F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  <w:r>
              <w:rPr>
                <w:rFonts w:ascii="XO Thames" w:eastAsia="XO Thames" w:hAnsi="XO Thames" w:cs="XO Thames"/>
                <w:sz w:val="20"/>
                <w:szCs w:val="20"/>
              </w:rPr>
              <w:t>правовых актов с </w:t>
            </w:r>
            <w:r w:rsidR="007C1624" w:rsidRPr="00192464">
              <w:rPr>
                <w:rFonts w:ascii="XO Thames" w:eastAsia="XO Thames" w:hAnsi="XO Thames" w:cs="XO Thames"/>
                <w:sz w:val="20"/>
                <w:szCs w:val="20"/>
              </w:rPr>
              <w:t>указанием</w:t>
            </w:r>
          </w:p>
          <w:p w:rsidR="007C1624" w:rsidRPr="00192464" w:rsidRDefault="007C1624" w:rsidP="003C5B5F">
            <w:pPr>
              <w:ind w:left="45" w:hanging="45"/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структурных единиц этих актов, которыми</w:t>
            </w:r>
          </w:p>
          <w:p w:rsidR="007C1624" w:rsidRPr="00192464" w:rsidRDefault="007C1624" w:rsidP="003C5B5F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установлены</w:t>
            </w:r>
          </w:p>
          <w:p w:rsidR="007C1624" w:rsidRPr="00192464" w:rsidRDefault="007C1624" w:rsidP="003C5B5F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обязательные требования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624" w:rsidRPr="00192464" w:rsidRDefault="007C1624" w:rsidP="003C5B5F">
            <w:pPr>
              <w:ind w:left="-108" w:right="-108"/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Ответы на контрольные вопросы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624" w:rsidRPr="00192464" w:rsidRDefault="007C1624" w:rsidP="00C354A8">
            <w:pPr>
              <w:ind w:left="-108" w:right="-108"/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Примечание</w:t>
            </w:r>
          </w:p>
          <w:p w:rsidR="007C1624" w:rsidRPr="00192464" w:rsidRDefault="007C1624" w:rsidP="00C354A8">
            <w:pPr>
              <w:ind w:left="-156" w:firstLine="48"/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</w:tr>
      <w:tr w:rsidR="007C1624" w:rsidRPr="00192464" w:rsidTr="00C354A8">
        <w:trPr>
          <w:trHeight w:val="949"/>
        </w:trPr>
        <w:tc>
          <w:tcPr>
            <w:tcW w:w="571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C1624" w:rsidRPr="00192464" w:rsidRDefault="007C1624" w:rsidP="003C5B5F">
            <w:pPr>
              <w:spacing w:after="160"/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3110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624" w:rsidRPr="00192464" w:rsidRDefault="007C1624" w:rsidP="003C5B5F">
            <w:pPr>
              <w:spacing w:after="160"/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624" w:rsidRPr="00192464" w:rsidRDefault="007C1624" w:rsidP="003C5B5F">
            <w:pPr>
              <w:spacing w:after="160"/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624" w:rsidRPr="00192464" w:rsidRDefault="00192464" w:rsidP="003C5B5F">
            <w:pPr>
              <w:ind w:left="94"/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д</w:t>
            </w:r>
            <w:r w:rsidR="007C1624" w:rsidRPr="00192464">
              <w:rPr>
                <w:rFonts w:ascii="XO Thames" w:eastAsia="XO Thames" w:hAnsi="XO Thames" w:cs="XO Thames"/>
                <w:sz w:val="20"/>
                <w:szCs w:val="20"/>
              </w:rPr>
              <w:t>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624" w:rsidRPr="00192464" w:rsidRDefault="00192464" w:rsidP="003C5B5F">
            <w:pPr>
              <w:ind w:left="37"/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н</w:t>
            </w:r>
            <w:r w:rsidR="007C1624" w:rsidRPr="00192464">
              <w:rPr>
                <w:rFonts w:ascii="XO Thames" w:eastAsia="XO Thames" w:hAnsi="XO Thames" w:cs="XO Thames"/>
                <w:sz w:val="20"/>
                <w:szCs w:val="20"/>
              </w:rPr>
              <w:t>ет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624" w:rsidRPr="00192464" w:rsidRDefault="00192464" w:rsidP="003C5B5F">
            <w:pPr>
              <w:ind w:left="4" w:right="-108"/>
              <w:contextualSpacing/>
              <w:jc w:val="both"/>
              <w:rPr>
                <w:rFonts w:ascii="XO Thames" w:eastAsia="XO Thames" w:hAnsi="XO Thames" w:cs="XO Thames"/>
                <w:sz w:val="20"/>
                <w:szCs w:val="20"/>
              </w:rPr>
            </w:pPr>
            <w:proofErr w:type="spellStart"/>
            <w:proofErr w:type="gramStart"/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н</w:t>
            </w:r>
            <w:r w:rsidR="007C1624" w:rsidRPr="00192464">
              <w:rPr>
                <w:rFonts w:ascii="XO Thames" w:eastAsia="XO Thames" w:hAnsi="XO Thames" w:cs="XO Thames"/>
                <w:sz w:val="20"/>
                <w:szCs w:val="20"/>
              </w:rPr>
              <w:t>епри-менимо</w:t>
            </w:r>
            <w:proofErr w:type="spellEnd"/>
            <w:proofErr w:type="gramEnd"/>
          </w:p>
        </w:tc>
        <w:tc>
          <w:tcPr>
            <w:tcW w:w="1134" w:type="dxa"/>
            <w:vMerge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624" w:rsidRPr="00192464" w:rsidRDefault="007C1624" w:rsidP="00C354A8">
            <w:pPr>
              <w:spacing w:after="160"/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</w:tr>
      <w:tr w:rsidR="007C1624" w:rsidRPr="00192464" w:rsidTr="00C354A8">
        <w:trPr>
          <w:trHeight w:val="29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624" w:rsidRPr="00192464" w:rsidRDefault="007C1624" w:rsidP="003C5B5F">
            <w:pPr>
              <w:ind w:left="115"/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1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624" w:rsidRPr="00192464" w:rsidRDefault="007C1624" w:rsidP="003C5B5F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624" w:rsidRPr="00192464" w:rsidRDefault="007C1624" w:rsidP="003C5B5F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624" w:rsidRPr="00192464" w:rsidRDefault="007C1624" w:rsidP="003C5B5F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624" w:rsidRPr="00192464" w:rsidRDefault="007C1624" w:rsidP="003C5B5F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624" w:rsidRPr="00192464" w:rsidRDefault="007C1624" w:rsidP="003C5B5F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624" w:rsidRPr="00192464" w:rsidRDefault="007C1624" w:rsidP="00C354A8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7</w:t>
            </w:r>
          </w:p>
        </w:tc>
      </w:tr>
      <w:tr w:rsidR="007C1624" w:rsidRPr="00192464" w:rsidTr="00C354A8">
        <w:trPr>
          <w:trHeight w:val="29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624" w:rsidRPr="00192464" w:rsidRDefault="007C1624" w:rsidP="003C5B5F">
            <w:pPr>
              <w:ind w:left="115"/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1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624" w:rsidRPr="00192464" w:rsidRDefault="007C1624" w:rsidP="003C5B5F">
            <w:pPr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 xml:space="preserve">Имеется ли у контролируемого лица действующая лицензия на осуществление розничной продажи </w:t>
            </w:r>
            <w:r w:rsidR="00500F62" w:rsidRPr="00192464">
              <w:rPr>
                <w:rFonts w:ascii="XO Thames" w:eastAsia="XO Thames" w:hAnsi="XO Thames" w:cs="XO Thames"/>
                <w:sz w:val="20"/>
                <w:szCs w:val="20"/>
              </w:rPr>
              <w:t>алкогольной продукции, розничной продажи</w:t>
            </w:r>
            <w:r w:rsidR="00192464" w:rsidRPr="00192464">
              <w:rPr>
                <w:rFonts w:ascii="XO Thames" w:eastAsia="XO Thames" w:hAnsi="XO Thames" w:cs="XO Thames"/>
                <w:sz w:val="20"/>
                <w:szCs w:val="20"/>
              </w:rPr>
              <w:t xml:space="preserve"> </w:t>
            </w: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алкогольной продукции при оказании услуг общественного питания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2464" w:rsidRPr="00192464" w:rsidRDefault="007C1624" w:rsidP="00192464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подпункт 12 пункта 2 ст</w:t>
            </w:r>
            <w:r w:rsidR="00192464" w:rsidRPr="00192464">
              <w:rPr>
                <w:rFonts w:ascii="XO Thames" w:eastAsia="XO Thames" w:hAnsi="XO Thames" w:cs="XO Thames"/>
                <w:sz w:val="20"/>
                <w:szCs w:val="20"/>
              </w:rPr>
              <w:t xml:space="preserve">атьи 16, пункты 1, 2 статьи 18 Федерального закона от 22 ноября 1995 года № 171-ФЗ «О государственном регулировании производства и оборота этилового спирта, алкогольной </w:t>
            </w:r>
          </w:p>
          <w:p w:rsidR="007C1624" w:rsidRPr="00192464" w:rsidRDefault="00192464" w:rsidP="00192464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  <w:vertAlign w:val="superscript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и спиртосодержащей продукции и об ограничении потребления (распития) алкогольной продукции» (далее - Федеральный закон № 171</w:t>
            </w: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noBreakHyphen/>
              <w:t>ФЗ)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624" w:rsidRPr="00192464" w:rsidRDefault="007C1624" w:rsidP="003C5B5F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624" w:rsidRPr="00192464" w:rsidRDefault="007C1624" w:rsidP="003C5B5F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624" w:rsidRPr="00192464" w:rsidRDefault="007C1624" w:rsidP="003C5B5F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624" w:rsidRPr="00192464" w:rsidRDefault="007C1624" w:rsidP="00C354A8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</w:tr>
      <w:tr w:rsidR="007C1624" w:rsidRPr="00192464" w:rsidTr="00C354A8">
        <w:trPr>
          <w:trHeight w:val="29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624" w:rsidRPr="00192464" w:rsidRDefault="007C1624" w:rsidP="003C5B5F">
            <w:pPr>
              <w:ind w:left="115"/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2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624" w:rsidRPr="00192464" w:rsidRDefault="00500F62" w:rsidP="00C354A8">
            <w:pPr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Соответствует ли место, в </w:t>
            </w:r>
            <w:r w:rsidR="007C1624" w:rsidRPr="00192464">
              <w:rPr>
                <w:rFonts w:ascii="XO Thames" w:eastAsia="XO Thames" w:hAnsi="XO Thames" w:cs="XO Thames"/>
                <w:sz w:val="20"/>
                <w:szCs w:val="20"/>
              </w:rPr>
              <w:t xml:space="preserve">котором контролируемое лицо осуществляет розничную продажу алкогольной продукции, розничную продажу алкогольной продукции при оказании услуг общественного питания месту осуществления деятельности, указанному в соответствующей лицензии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624" w:rsidRPr="00192464" w:rsidRDefault="00AE51C8" w:rsidP="003C5B5F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пункт 32</w:t>
            </w:r>
            <w:r w:rsidR="007C1624" w:rsidRPr="00192464">
              <w:rPr>
                <w:rFonts w:ascii="XO Thames" w:eastAsia="XO Thames" w:hAnsi="XO Thames" w:cs="XO Thames"/>
                <w:sz w:val="20"/>
                <w:szCs w:val="20"/>
              </w:rPr>
              <w:t xml:space="preserve"> стат</w:t>
            </w:r>
            <w:r w:rsidR="00DB6742" w:rsidRPr="00192464">
              <w:rPr>
                <w:rFonts w:ascii="XO Thames" w:eastAsia="XO Thames" w:hAnsi="XO Thames" w:cs="XO Thames"/>
                <w:sz w:val="20"/>
                <w:szCs w:val="20"/>
              </w:rPr>
              <w:t>ьи 19 Федерального закона № 171</w:t>
            </w:r>
            <w:r w:rsidR="00DB6742" w:rsidRPr="00192464">
              <w:rPr>
                <w:rFonts w:ascii="XO Thames" w:eastAsia="XO Thames" w:hAnsi="XO Thames" w:cs="XO Thames"/>
                <w:sz w:val="20"/>
                <w:szCs w:val="20"/>
              </w:rPr>
              <w:noBreakHyphen/>
            </w:r>
            <w:r w:rsidR="007C1624" w:rsidRPr="00192464">
              <w:rPr>
                <w:rFonts w:ascii="XO Thames" w:eastAsia="XO Thames" w:hAnsi="XO Thames" w:cs="XO Thames"/>
                <w:sz w:val="20"/>
                <w:szCs w:val="20"/>
              </w:rPr>
              <w:t>ФЗ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624" w:rsidRPr="00192464" w:rsidRDefault="007C1624" w:rsidP="003C5B5F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624" w:rsidRPr="00192464" w:rsidRDefault="007C1624" w:rsidP="003C5B5F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624" w:rsidRPr="00192464" w:rsidRDefault="007C1624" w:rsidP="003C5B5F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1624" w:rsidRPr="00192464" w:rsidRDefault="007C1624" w:rsidP="00C354A8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</w:tr>
    </w:tbl>
    <w:p w:rsidR="00E45ADB" w:rsidRDefault="00E45ADB"/>
    <w:tbl>
      <w:tblPr>
        <w:tblStyle w:val="3"/>
        <w:tblW w:w="9351" w:type="dxa"/>
        <w:tblInd w:w="0" w:type="dxa"/>
        <w:tblLayout w:type="fixed"/>
        <w:tblCellMar>
          <w:top w:w="71" w:type="dxa"/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571"/>
        <w:gridCol w:w="3110"/>
        <w:gridCol w:w="2551"/>
        <w:gridCol w:w="567"/>
        <w:gridCol w:w="567"/>
        <w:gridCol w:w="851"/>
        <w:gridCol w:w="1134"/>
      </w:tblGrid>
      <w:tr w:rsidR="00E45ADB" w:rsidRPr="00192464" w:rsidTr="00E45ADB">
        <w:trPr>
          <w:trHeight w:val="298"/>
          <w:tblHeader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ind w:left="115"/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bookmarkStart w:id="0" w:name="_GoBack" w:colFirst="0" w:colLast="6"/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lastRenderedPageBreak/>
              <w:t>1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7</w:t>
            </w:r>
          </w:p>
        </w:tc>
      </w:tr>
      <w:bookmarkEnd w:id="0"/>
      <w:tr w:rsidR="00E45ADB" w:rsidRPr="00192464" w:rsidTr="00C354A8">
        <w:trPr>
          <w:trHeight w:val="29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ind w:left="115"/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3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Розничная продажа алкогольной продукции, розничная продажа алкогольной продукции при оказании услуг общественного питания не осуществляется в местах, в которых ее осуществление запрещено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подпункты 1-8 пункта 2 статьи 16 Федерального закона № 171</w:t>
            </w: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noBreakHyphen/>
              <w:t xml:space="preserve">ФЗ, пункт 1 </w:t>
            </w:r>
            <w:r>
              <w:rPr>
                <w:rFonts w:ascii="XO Thames" w:eastAsia="XO Thames" w:hAnsi="XO Thames" w:cs="XO Thames"/>
                <w:sz w:val="20"/>
                <w:szCs w:val="20"/>
              </w:rPr>
              <w:t>решения</w:t>
            </w:r>
            <w:r w:rsidRPr="00C354A8">
              <w:rPr>
                <w:rFonts w:ascii="XO Thames" w:eastAsia="XO Thames" w:hAnsi="XO Thames" w:cs="XO Thames"/>
                <w:sz w:val="20"/>
                <w:szCs w:val="20"/>
              </w:rPr>
              <w:t xml:space="preserve"> Совета федеральной территории «С</w:t>
            </w:r>
            <w:r>
              <w:rPr>
                <w:rFonts w:ascii="XO Thames" w:eastAsia="XO Thames" w:hAnsi="XO Thames" w:cs="XO Thames"/>
                <w:sz w:val="20"/>
                <w:szCs w:val="20"/>
              </w:rPr>
              <w:t>ириус» от 29 ноября 2024 года № 1-43/292 «Об </w:t>
            </w:r>
            <w:r w:rsidRPr="00C354A8">
              <w:rPr>
                <w:rFonts w:ascii="XO Thames" w:eastAsia="XO Thames" w:hAnsi="XO Thames" w:cs="XO Thames"/>
                <w:sz w:val="20"/>
                <w:szCs w:val="20"/>
              </w:rPr>
              <w:t>определении мест нахождения ис</w:t>
            </w:r>
            <w:r>
              <w:rPr>
                <w:rFonts w:ascii="XO Thames" w:eastAsia="XO Thames" w:hAnsi="XO Thames" w:cs="XO Thames"/>
                <w:sz w:val="20"/>
                <w:szCs w:val="20"/>
              </w:rPr>
              <w:t>точников повышенной опасности в </w:t>
            </w:r>
            <w:r w:rsidRPr="00C354A8">
              <w:rPr>
                <w:rFonts w:ascii="XO Thames" w:eastAsia="XO Thames" w:hAnsi="XO Thames" w:cs="XO Thames"/>
                <w:sz w:val="20"/>
                <w:szCs w:val="20"/>
              </w:rPr>
              <w:t>границах фе</w:t>
            </w:r>
            <w:r>
              <w:rPr>
                <w:rFonts w:ascii="XO Thames" w:eastAsia="XO Thames" w:hAnsi="XO Thames" w:cs="XO Thames"/>
                <w:sz w:val="20"/>
                <w:szCs w:val="20"/>
              </w:rPr>
              <w:t>деральной территории «Сириус» и </w:t>
            </w:r>
            <w:r w:rsidRPr="00C354A8">
              <w:rPr>
                <w:rFonts w:ascii="XO Thames" w:eastAsia="XO Thames" w:hAnsi="XO Thames" w:cs="XO Thames"/>
                <w:sz w:val="20"/>
                <w:szCs w:val="20"/>
              </w:rPr>
              <w:t>об</w:t>
            </w:r>
            <w:r>
              <w:rPr>
                <w:rFonts w:ascii="XO Thames" w:eastAsia="XO Thames" w:hAnsi="XO Thames" w:cs="XO Thames"/>
                <w:sz w:val="20"/>
                <w:szCs w:val="20"/>
              </w:rPr>
              <w:t> </w:t>
            </w:r>
            <w:r w:rsidRPr="00C354A8">
              <w:rPr>
                <w:rFonts w:ascii="XO Thames" w:eastAsia="XO Thames" w:hAnsi="XO Thames" w:cs="XO Thames"/>
                <w:sz w:val="20"/>
                <w:szCs w:val="20"/>
              </w:rPr>
              <w:t>установлении границ территорий, прилегающих к места</w:t>
            </w:r>
            <w:r>
              <w:rPr>
                <w:rFonts w:ascii="XO Thames" w:eastAsia="XO Thames" w:hAnsi="XO Thames" w:cs="XO Thames"/>
                <w:sz w:val="20"/>
                <w:szCs w:val="20"/>
              </w:rPr>
              <w:t>м массового скопления граждан в период проведения в </w:t>
            </w:r>
            <w:r w:rsidRPr="00C354A8">
              <w:rPr>
                <w:rFonts w:ascii="XO Thames" w:eastAsia="XO Thames" w:hAnsi="XO Thames" w:cs="XO Thames"/>
                <w:sz w:val="20"/>
                <w:szCs w:val="20"/>
              </w:rPr>
              <w:t>границах федеральной территории «Сириус» публичных мероприятий, организуе</w:t>
            </w:r>
            <w:r>
              <w:rPr>
                <w:rFonts w:ascii="XO Thames" w:eastAsia="XO Thames" w:hAnsi="XO Thames" w:cs="XO Thames"/>
                <w:sz w:val="20"/>
                <w:szCs w:val="20"/>
              </w:rPr>
              <w:t>мых в соответствии с </w:t>
            </w:r>
            <w:r w:rsidRPr="00C354A8">
              <w:rPr>
                <w:rFonts w:ascii="XO Thames" w:eastAsia="XO Thames" w:hAnsi="XO Thames" w:cs="XO Thames"/>
                <w:sz w:val="20"/>
                <w:szCs w:val="20"/>
              </w:rPr>
              <w:t>Федеральным законом от</w:t>
            </w:r>
            <w:r>
              <w:rPr>
                <w:rFonts w:ascii="XO Thames" w:eastAsia="XO Thames" w:hAnsi="XO Thames" w:cs="XO Thames"/>
                <w:sz w:val="20"/>
                <w:szCs w:val="20"/>
              </w:rPr>
              <w:t> 19 июня 2004 года № </w:t>
            </w:r>
            <w:r w:rsidRPr="00C354A8">
              <w:rPr>
                <w:rFonts w:ascii="XO Thames" w:eastAsia="XO Thames" w:hAnsi="XO Thames" w:cs="XO Thames"/>
                <w:sz w:val="20"/>
                <w:szCs w:val="20"/>
              </w:rPr>
              <w:t xml:space="preserve">54-ФЗ «О собраниях, митингах, демонстрациях, </w:t>
            </w:r>
            <w:r>
              <w:rPr>
                <w:rFonts w:ascii="XO Thames" w:eastAsia="XO Thames" w:hAnsi="XO Thames" w:cs="XO Thames"/>
                <w:sz w:val="20"/>
                <w:szCs w:val="20"/>
              </w:rPr>
              <w:t>шествиях и пикетированиях», в </w:t>
            </w:r>
            <w:r w:rsidRPr="00EC6DCE">
              <w:rPr>
                <w:rFonts w:ascii="XO Thames" w:eastAsia="XO Thames" w:hAnsi="XO Thames" w:cs="XO Thames"/>
                <w:sz w:val="20"/>
                <w:szCs w:val="20"/>
              </w:rPr>
              <w:t xml:space="preserve">которых не допускаются розничная </w:t>
            </w:r>
            <w:r>
              <w:rPr>
                <w:rFonts w:ascii="XO Thames" w:eastAsia="XO Thames" w:hAnsi="XO Thames" w:cs="XO Thames"/>
                <w:sz w:val="20"/>
                <w:szCs w:val="20"/>
              </w:rPr>
              <w:t>продажа алкогольной продукции и </w:t>
            </w:r>
            <w:r w:rsidRPr="00EC6DCE">
              <w:rPr>
                <w:rFonts w:ascii="XO Thames" w:eastAsia="XO Thames" w:hAnsi="XO Thames" w:cs="XO Thames"/>
                <w:sz w:val="20"/>
                <w:szCs w:val="20"/>
              </w:rPr>
              <w:t>розничная продажа алкогольной продукции при оказании услуг общественного питания» (далее – решение Совета федеральной территории «Сириус» № 1</w:t>
            </w:r>
            <w:r w:rsidRPr="00C52DB3">
              <w:rPr>
                <w:rFonts w:ascii="XO Thames" w:eastAsia="XO Thames" w:hAnsi="XO Thames" w:cs="XO Thames"/>
                <w:sz w:val="20"/>
                <w:szCs w:val="20"/>
              </w:rPr>
              <w:t>-</w:t>
            </w:r>
            <w:r w:rsidRPr="00EC6DCE">
              <w:rPr>
                <w:rFonts w:ascii="XO Thames" w:eastAsia="XO Thames" w:hAnsi="XO Thames" w:cs="XO Thames"/>
                <w:sz w:val="20"/>
                <w:szCs w:val="20"/>
              </w:rPr>
              <w:t>43/292)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</w:tr>
      <w:tr w:rsidR="00E45ADB" w:rsidRPr="00192464" w:rsidTr="00C354A8">
        <w:trPr>
          <w:trHeight w:val="29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ind w:left="115"/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4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 xml:space="preserve">Розничная продажа алкогольной продукции, розничная продажа алкогольной продукции при оказании услуг общественного питания не осуществляется на прилегающих территориях </w:t>
            </w:r>
            <w:r>
              <w:rPr>
                <w:rFonts w:ascii="XO Thames" w:eastAsia="XO Thames" w:hAnsi="XO Thames" w:cs="XO Thames"/>
                <w:sz w:val="20"/>
                <w:szCs w:val="20"/>
              </w:rPr>
              <w:t>к </w:t>
            </w:r>
            <w:proofErr w:type="gramStart"/>
            <w:r>
              <w:rPr>
                <w:rFonts w:ascii="XO Thames" w:eastAsia="XO Thames" w:hAnsi="XO Thames" w:cs="XO Thames"/>
                <w:sz w:val="20"/>
                <w:szCs w:val="20"/>
              </w:rPr>
              <w:t xml:space="preserve">метам, </w:t>
            </w: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 организациям</w:t>
            </w:r>
            <w:proofErr w:type="gramEnd"/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 xml:space="preserve"> и объектам, где ее осуществление запрещено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подпункты 8, 10 пункта 2 статьи 16 Федерального закона № 171</w:t>
            </w: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noBreakHyphen/>
              <w:t xml:space="preserve">ФЗ, пункты 2, 3 </w:t>
            </w:r>
            <w:r>
              <w:rPr>
                <w:rFonts w:ascii="XO Thames" w:eastAsia="XO Thames" w:hAnsi="XO Thames" w:cs="XO Thames"/>
                <w:sz w:val="20"/>
                <w:szCs w:val="20"/>
              </w:rPr>
              <w:t>р</w:t>
            </w: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ешения Совета федеральной территории «Сириус» № 1</w:t>
            </w: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noBreakHyphen/>
              <w:t>43/292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</w:tr>
      <w:tr w:rsidR="00E45ADB" w:rsidRPr="00192464" w:rsidTr="00C354A8">
        <w:trPr>
          <w:trHeight w:val="29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ind w:left="115"/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5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 xml:space="preserve">Является ли торговый объект, в котором осуществляется розничная продажа алкогольной продукции, стационарным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подпункт 9 пункта 2 статьи 16 Федерального закона № 171</w:t>
            </w: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noBreakHyphen/>
              <w:t>ФЗ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</w:tr>
      <w:tr w:rsidR="00E45ADB" w:rsidRPr="00192464" w:rsidTr="00C354A8">
        <w:trPr>
          <w:trHeight w:val="29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ind w:left="115"/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6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Розничная продажа алкогольной продукции, розничная продажа алкогольной продукции при оказании услуг общественного питания не осуществляется несовершеннолетним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подпункт 11 пункта 2 статьи 16 Федерального закона № 171</w:t>
            </w: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noBreakHyphen/>
              <w:t>ФЗ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</w:tr>
      <w:tr w:rsidR="00E45ADB" w:rsidRPr="00192464" w:rsidTr="00C354A8">
        <w:trPr>
          <w:trHeight w:val="29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ind w:left="115"/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lastRenderedPageBreak/>
              <w:t>7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 xml:space="preserve">Имеются ли документы, </w:t>
            </w:r>
            <w:r>
              <w:rPr>
                <w:rFonts w:ascii="XO Thames" w:eastAsia="XO Thames" w:hAnsi="XO Thames" w:cs="XO Thames"/>
                <w:sz w:val="20"/>
                <w:szCs w:val="20"/>
              </w:rPr>
              <w:t>удостоверяющие</w:t>
            </w: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 xml:space="preserve"> легальность производства и оборота алкогольной и спиртосодержащей продукции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пункт 1 статьи 10.2, подпункт 12 пункта 2 статьи 16 Федерального закона № 171</w:t>
            </w: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noBreakHyphen/>
              <w:t>ФЗ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</w:tr>
      <w:tr w:rsidR="00E45ADB" w:rsidRPr="00192464" w:rsidTr="00C354A8">
        <w:trPr>
          <w:trHeight w:val="29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ind w:left="115"/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8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Сопровождается ли алкогольная продукция информацией на русском языке, предусмотренной пунктом 3 статьи 11 Федерального закона № 171-ФЗ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пункт 3 статьи 11, подпункт 12 пункта 2 статьи 16 Федерального закона № 171</w:t>
            </w: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noBreakHyphen/>
              <w:t>ФЗ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</w:tr>
      <w:tr w:rsidR="00E45ADB" w:rsidRPr="00192464" w:rsidTr="00C354A8">
        <w:trPr>
          <w:trHeight w:val="29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ind w:left="115"/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9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Указаны ли в документах, сопровождающих оборот алкогольной и спиртосодержащей продукции, сведения о сертификатах соответствия или декларациях о соответствии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подпункт 12 пункта 2 статьи 16 Федерального закона № 171</w:t>
            </w: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noBreakHyphen/>
              <w:t>ФЗ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</w:tr>
      <w:tr w:rsidR="00E45ADB" w:rsidRPr="00192464" w:rsidTr="00C354A8">
        <w:trPr>
          <w:trHeight w:val="29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10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Имеется ли на алкогольной продукции маркировка федеральными специальными марками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пункт 1 статьи 12, подпункт 12 пункта 2 статьи 16 Федерального закона № 171</w:t>
            </w: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noBreakHyphen/>
              <w:t>ФЗ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</w:tr>
      <w:tr w:rsidR="00E45ADB" w:rsidRPr="00192464" w:rsidTr="00C354A8">
        <w:trPr>
          <w:trHeight w:val="29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11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Соблюдаются ли требования к розничной продаже винодельческой продукции, установленные законодательством о виноградарстве и виноделии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подпункт 12 пункта 2 статьи 16 Федерального закона № 171</w:t>
            </w: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noBreakHyphen/>
              <w:t>ФЗ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</w:tr>
      <w:tr w:rsidR="00E45ADB" w:rsidRPr="00192464" w:rsidTr="00C354A8">
        <w:trPr>
          <w:trHeight w:val="29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ind w:left="29"/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12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 xml:space="preserve">Предоставляется ли покупателю документ с наличием на нем штрихового кода, содержащего сведения по перечню, утвержденному федеральным органом по контролю и надзору, о факте фиксации информации о розничной продаже алкогольной продукции в </w:t>
            </w:r>
            <w:r>
              <w:rPr>
                <w:rFonts w:ascii="XO Thames" w:eastAsia="XO Thames" w:hAnsi="XO Thames" w:cs="XO Thames"/>
                <w:sz w:val="20"/>
                <w:szCs w:val="20"/>
              </w:rPr>
              <w:t>единой</w:t>
            </w:r>
            <w:r w:rsidRPr="00C354A8">
              <w:rPr>
                <w:rFonts w:ascii="XO Thames" w:eastAsia="XO Thames" w:hAnsi="XO Thames" w:cs="XO Thames"/>
                <w:sz w:val="20"/>
                <w:szCs w:val="20"/>
              </w:rPr>
              <w:t xml:space="preserve"> государственная автоматизированная информационная </w:t>
            </w:r>
            <w:proofErr w:type="gramStart"/>
            <w:r w:rsidRPr="00C354A8">
              <w:rPr>
                <w:rFonts w:ascii="XO Thames" w:eastAsia="XO Thames" w:hAnsi="XO Thames" w:cs="XO Thames"/>
                <w:sz w:val="20"/>
                <w:szCs w:val="20"/>
              </w:rPr>
              <w:t>система  учета</w:t>
            </w:r>
            <w:proofErr w:type="gramEnd"/>
            <w:r w:rsidRPr="00C354A8">
              <w:rPr>
                <w:rFonts w:ascii="XO Thames" w:eastAsia="XO Thames" w:hAnsi="XO Thames" w:cs="XO Thames"/>
                <w:sz w:val="20"/>
                <w:szCs w:val="20"/>
              </w:rPr>
              <w:t xml:space="preserve"> объема производства и оборота этилового спирта, алкогольной и спиртосодержащей продукции </w:t>
            </w:r>
            <w:r>
              <w:rPr>
                <w:rFonts w:ascii="XO Thames" w:eastAsia="XO Thames" w:hAnsi="XO Thames" w:cs="XO Thames"/>
                <w:sz w:val="20"/>
                <w:szCs w:val="20"/>
              </w:rPr>
              <w:t xml:space="preserve">(далее – </w:t>
            </w: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ЕГАИС</w:t>
            </w:r>
            <w:r>
              <w:rPr>
                <w:rFonts w:ascii="XO Thames" w:eastAsia="XO Thames" w:hAnsi="XO Thames" w:cs="XO Thames"/>
                <w:sz w:val="20"/>
                <w:szCs w:val="20"/>
              </w:rPr>
              <w:t>)</w:t>
            </w:r>
            <w:r>
              <w:rPr>
                <w:rFonts w:ascii="XO Thames" w:eastAsia="XO Thames" w:hAnsi="XO Thames" w:cs="XO Thames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подпункт 13 пункта 2 статьи 16 Федерального закона № 171</w:t>
            </w: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noBreakHyphen/>
              <w:t>ФЗ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</w:tr>
      <w:tr w:rsidR="00E45ADB" w:rsidRPr="00192464" w:rsidTr="00C354A8">
        <w:trPr>
          <w:trHeight w:val="29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ind w:left="29"/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13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Розничная продажа алкогольной продукции, розничная продажа алкогольной продукции при оказании услуг общественного питания не осуществляется дистанционным способом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подпункт 14 пункта 2 статьи 16 Федерального закона № 171</w:t>
            </w: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noBreakHyphen/>
              <w:t>ФЗ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</w:tr>
      <w:tr w:rsidR="00E45ADB" w:rsidRPr="00192464" w:rsidTr="00C354A8">
        <w:trPr>
          <w:trHeight w:val="29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ind w:left="29"/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14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Розничная продажа алкогольн</w:t>
            </w:r>
            <w:r>
              <w:rPr>
                <w:rFonts w:ascii="XO Thames" w:eastAsia="XO Thames" w:hAnsi="XO Thames" w:cs="XO Thames"/>
                <w:sz w:val="20"/>
                <w:szCs w:val="20"/>
              </w:rPr>
              <w:t xml:space="preserve">ой продукции не осуществляется </w:t>
            </w:r>
          </w:p>
          <w:p w:rsidR="00E45ADB" w:rsidRPr="00192464" w:rsidRDefault="00E45ADB" w:rsidP="00E45ADB">
            <w:pPr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 xml:space="preserve">в полимерной потребительской таре (потребительской таре либо упаковке, полностью изготовленных из полиэтилена, полистирола, полиэтилентерефталата или </w:t>
            </w: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lastRenderedPageBreak/>
              <w:t>иного полимерного материала) объемом более 1500 миллилитров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lastRenderedPageBreak/>
              <w:t>подпункт 15 пункта 2 статьи 16 Федерального закона № 171</w:t>
            </w: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noBreakHyphen/>
              <w:t>ФЗ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</w:tr>
      <w:tr w:rsidR="00E45ADB" w:rsidRPr="00192464" w:rsidTr="00C354A8">
        <w:trPr>
          <w:trHeight w:val="29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ind w:left="29"/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lastRenderedPageBreak/>
              <w:t>15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Имеется ли в объекте общественного питания, в котором осуществляется розничная продажа алкогольной продукции при оказании услуг общественного питания, зал обслуживания посетителей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пункт 4 статьи 16 Федерального закона № 171</w:t>
            </w: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noBreakHyphen/>
              <w:t>ФЗ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</w:tr>
      <w:tr w:rsidR="00E45ADB" w:rsidRPr="00192464" w:rsidTr="00C354A8">
        <w:trPr>
          <w:trHeight w:val="29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ind w:left="29"/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16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Относится ли объект общественного питания, в котором осуществляется розничная продажа алкогольной продукции при оказании услуг общественного питания, к таким объектам общественного питания, как ресторан, бар, кафе, буфет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пункт 4 статьи 16 Федерального закона № 171</w:t>
            </w: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noBreakHyphen/>
              <w:t>ФЗ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</w:tr>
      <w:tr w:rsidR="00E45ADB" w:rsidRPr="00192464" w:rsidTr="00C354A8">
        <w:trPr>
          <w:trHeight w:val="29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ind w:left="29"/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17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 xml:space="preserve">Осуществляется ли вскрытие лицом, непосредственно осуществляющим отпуск алкогольной продукции (продавцом), потребительской тары (упаковки) при розничной продаже алкогольной продукции при оказании услуг общественного питания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пункт 4 статьи 16 Федерального закона № 171</w:t>
            </w: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noBreakHyphen/>
              <w:t>ФЗ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</w:tr>
      <w:tr w:rsidR="00E45ADB" w:rsidRPr="00192464" w:rsidTr="00C354A8">
        <w:trPr>
          <w:trHeight w:val="29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ind w:left="29"/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18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Розничная продажа алкогольной продукции в условиях выездного обслуживания осуществляется на основании уведомления, поданного в лицензирующий орган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пункт 4 статьи 16 Федерального закона № 171</w:t>
            </w: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noBreakHyphen/>
              <w:t>ФЗ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</w:tr>
      <w:tr w:rsidR="00E45ADB" w:rsidRPr="00192464" w:rsidTr="00C354A8">
        <w:trPr>
          <w:trHeight w:val="29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ind w:left="29"/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19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Общая площадь зала обслуживания посетителей объекта общественного питания, в котором осуществляется розничная продажа алкогольной продукции при оказании услуг общественного питания, расположенных в многоквартирных домах и (или) на прилегающих к ним территориях, составляет не менее 20 квадратных метров без учета площади сезонного зала (зоны) обслуживания посетителей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пункт 4.1 статьи 16 Федерального закона № 171</w:t>
            </w: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noBreakHyphen/>
              <w:t>ФЗ</w:t>
            </w:r>
          </w:p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</w:tr>
      <w:tr w:rsidR="00E45ADB" w:rsidRPr="00192464" w:rsidTr="00C354A8">
        <w:trPr>
          <w:trHeight w:val="29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ind w:left="29"/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20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Соблюдается ли временной запрет розничной про</w:t>
            </w:r>
            <w:r>
              <w:rPr>
                <w:rFonts w:ascii="XO Thames" w:eastAsia="XO Thames" w:hAnsi="XO Thames" w:cs="XO Thames"/>
                <w:sz w:val="20"/>
                <w:szCs w:val="20"/>
              </w:rPr>
              <w:t>дажи алкогольной продукции с 23 </w:t>
            </w: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часов до 8 часов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пункт 9 статьи 16 Федерального закона № 171</w:t>
            </w: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noBreakHyphen/>
              <w:t xml:space="preserve">ФЗ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</w:tr>
      <w:tr w:rsidR="00E45ADB" w:rsidRPr="00192464" w:rsidTr="00C354A8">
        <w:trPr>
          <w:trHeight w:val="29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ind w:left="29"/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21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 xml:space="preserve">Имеется ли у организации, осуществляющей розничную продажу алкогольной продукции (за исключением пива, пивных напитков, сидра, </w:t>
            </w:r>
            <w:proofErr w:type="spellStart"/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пуаре</w:t>
            </w:r>
            <w:proofErr w:type="spellEnd"/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 xml:space="preserve">, медовухи), в собственности, </w:t>
            </w: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lastRenderedPageBreak/>
              <w:t xml:space="preserve">хозяйственном ведении, оперативном управлении или в аренде (сроком один год и более) складские помещения и стационарные торговые объекты общей площадью не менее 50 квадратных метров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lastRenderedPageBreak/>
              <w:t>пункт 10 статьи 16 Федерального закона № 171</w:t>
            </w: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noBreakHyphen/>
              <w:t>ФЗ</w:t>
            </w:r>
          </w:p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</w:tr>
      <w:tr w:rsidR="00E45ADB" w:rsidRPr="00192464" w:rsidTr="00C354A8">
        <w:trPr>
          <w:trHeight w:val="29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ind w:left="29"/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lastRenderedPageBreak/>
              <w:t>22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 xml:space="preserve">Имеются ли у организации, осуществляющей розничную продажу пива, пивных напитков, сидра, </w:t>
            </w:r>
            <w:proofErr w:type="spellStart"/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пуаре</w:t>
            </w:r>
            <w:proofErr w:type="spellEnd"/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, медовухи в собственности, хозяйственном ведении, оперативном управлении или в </w:t>
            </w:r>
            <w:r>
              <w:rPr>
                <w:rFonts w:ascii="XO Thames" w:eastAsia="XO Thames" w:hAnsi="XO Thames" w:cs="XO Thames"/>
                <w:sz w:val="20"/>
                <w:szCs w:val="20"/>
              </w:rPr>
              <w:t xml:space="preserve">аренде складские помещения </w:t>
            </w: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 xml:space="preserve">и стационарные торговые объекты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пункт 10 статьи 16 Федерального закона № 171</w:t>
            </w: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noBreakHyphen/>
              <w:t>ФЗ</w:t>
            </w:r>
          </w:p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</w:tr>
      <w:tr w:rsidR="00E45ADB" w:rsidRPr="00192464" w:rsidTr="00C354A8">
        <w:trPr>
          <w:trHeight w:val="29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ind w:left="29"/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23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Имеются ли у организации, осуществляющей розничную продажу алкогольной продукции (за исключением алкогольной продукции с содержанием этилового спирта не более 16,5 процента объема готовой продукции) при оказании услуг общественного питания в собственности, хозяйственном ведении, оперативном управлении или в аренде (сроком один год и более) стационарные объекты общественного питания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пункт 10 статьи 16 Федерального закона № 171</w:t>
            </w: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noBreakHyphen/>
              <w:t xml:space="preserve">ФЗ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</w:tr>
      <w:tr w:rsidR="00E45ADB" w:rsidRPr="00192464" w:rsidTr="00C354A8">
        <w:trPr>
          <w:trHeight w:val="29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ind w:left="29"/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24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 xml:space="preserve">Имеются ли у организации, осуществляющей розничную продажу алкогольной продукции с содержанием этилового спирта не более 16,5 процента объема готовой продукции при оказании услуг общественного питания, и индивидуальных предпринимателей, осуществляющих розничную продажу пива, пивных напитков, сидра, </w:t>
            </w:r>
            <w:proofErr w:type="spellStart"/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пуаре</w:t>
            </w:r>
            <w:proofErr w:type="spellEnd"/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, медовухи при оказании услуг общественного питания, в собственности, хозяйственном ведении, оперативном управлении или в аренде объект общественного питания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пункт 10 статьи 16 Федерального закона № 171</w:t>
            </w: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noBreakHyphen/>
              <w:t>ФЗ</w:t>
            </w:r>
          </w:p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</w:tr>
      <w:tr w:rsidR="00E45ADB" w:rsidRPr="00192464" w:rsidTr="00C354A8">
        <w:trPr>
          <w:trHeight w:val="29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ind w:left="29"/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25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 xml:space="preserve">Применяется ли при осуществлении розничной продажи алкогольной продукции и розничная продажи алкогольной продукции при оказании услуг общественного питания контрольно-кассовая техника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пункт 10 статьи 16 Федерального закона № 171</w:t>
            </w: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noBreakHyphen/>
              <w:t xml:space="preserve">ФЗ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</w:tr>
      <w:tr w:rsidR="00E45ADB" w:rsidRPr="00192464" w:rsidTr="00C354A8">
        <w:trPr>
          <w:trHeight w:val="29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ind w:left="29"/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lastRenderedPageBreak/>
              <w:t>26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hAnsi="XO Thames"/>
                <w:color w:val="auto"/>
                <w:sz w:val="20"/>
                <w:szCs w:val="20"/>
              </w:rPr>
              <w:t>Розничная продажа алкогольной продукции при осуществлении розничной продажи алкогольной продукции при оказании услуг общественного питания не о</w:t>
            </w: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 xml:space="preserve">существляется </w:t>
            </w:r>
            <w:r w:rsidRPr="00192464">
              <w:rPr>
                <w:rFonts w:ascii="XO Thames" w:hAnsi="XO Thames"/>
                <w:color w:val="auto"/>
                <w:sz w:val="20"/>
                <w:szCs w:val="20"/>
              </w:rPr>
              <w:t>по одному месту осуществления лицензируемой деятельности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абзац 38 пункт</w:t>
            </w:r>
            <w:r>
              <w:rPr>
                <w:rFonts w:ascii="XO Thames" w:eastAsia="XO Thames" w:hAnsi="XO Thames" w:cs="XO Thames"/>
                <w:sz w:val="20"/>
                <w:szCs w:val="20"/>
              </w:rPr>
              <w:t>а</w:t>
            </w: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 xml:space="preserve"> 1 статьи 26 Федерального закона № 171</w:t>
            </w: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noBreakHyphen/>
              <w:t xml:space="preserve">ФЗ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</w:tr>
      <w:tr w:rsidR="00E45ADB" w:rsidRPr="00192464" w:rsidTr="00C354A8">
        <w:trPr>
          <w:trHeight w:val="29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ind w:left="29"/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27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 xml:space="preserve">Осуществляется ли </w:t>
            </w:r>
          </w:p>
          <w:p w:rsidR="00E45ADB" w:rsidRPr="00192464" w:rsidRDefault="00E45ADB" w:rsidP="00E45ADB">
            <w:pPr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 xml:space="preserve">учет объема </w:t>
            </w:r>
            <w:r w:rsidRPr="00192464">
              <w:rPr>
                <w:rFonts w:ascii="XO Thames" w:hAnsi="XO Thames"/>
                <w:color w:val="auto"/>
                <w:sz w:val="20"/>
                <w:szCs w:val="20"/>
              </w:rPr>
              <w:t xml:space="preserve">розничной продажи алкогольной и спиртосодержащей продукции </w:t>
            </w: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в ЕГАИС посредством использования программно-аппаратного оборудования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пункт 2 статьи 8, абзацы 1, 12 пункт 1, пункт 2 статьи 14, абзац 21 пункта 1 статьи 26 Федерального закона № 171</w:t>
            </w: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noBreakHyphen/>
              <w:t>ФЗ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</w:tr>
      <w:tr w:rsidR="00E45ADB" w:rsidRPr="00192464" w:rsidTr="00C354A8">
        <w:trPr>
          <w:trHeight w:val="29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ind w:left="29"/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28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 xml:space="preserve">Осуществляется ли декларирование объема оборота алкогольной и спиртосодержащей продукции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пункт 1 статьи 14, абзац 13 пункта 1 статьи 26 Федерального закона № 171</w:t>
            </w: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noBreakHyphen/>
              <w:t xml:space="preserve">ФЗ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</w:tr>
      <w:tr w:rsidR="00E45ADB" w:rsidRPr="00192464" w:rsidTr="00C354A8">
        <w:trPr>
          <w:trHeight w:val="29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ind w:left="29"/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29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 xml:space="preserve">Декларации об объеме оборота </w:t>
            </w:r>
            <w:r>
              <w:rPr>
                <w:rFonts w:ascii="XO Thames" w:eastAsia="XO Thames" w:hAnsi="XO Thames" w:cs="XO Thames"/>
                <w:sz w:val="20"/>
                <w:szCs w:val="20"/>
              </w:rPr>
              <w:t>алкогольной и </w:t>
            </w: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спиртосодержащей продукции представлены в установленные сроки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абзац 13 пункта 1 статьи 26 Федерального закона № 171</w:t>
            </w: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noBreakHyphen/>
              <w:t xml:space="preserve">ФЗ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</w:tr>
      <w:tr w:rsidR="00E45ADB" w:rsidRPr="00192464" w:rsidTr="00C354A8">
        <w:trPr>
          <w:trHeight w:val="29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ind w:left="29"/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30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Декларации об объеме оборота алкогольной и спиртосодержащей продукции не содержат искаженных данных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абзац 13 пункта 1 статьи 26 Федерального закона № 171</w:t>
            </w: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noBreakHyphen/>
              <w:t>ФЗ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</w:tr>
      <w:tr w:rsidR="00E45ADB" w:rsidRPr="00192464" w:rsidTr="00C354A8">
        <w:trPr>
          <w:trHeight w:val="29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ind w:left="29"/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31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 xml:space="preserve">Розничная продажа алкогольной продукции осуществляется по ценам не ниже цен, установленных регулирующим органом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t>пункт 5 статьи 11, абзац 30 пункта 1 статьи 26 Федерального закона № 171</w:t>
            </w:r>
            <w:r w:rsidRPr="00192464">
              <w:rPr>
                <w:rFonts w:ascii="XO Thames" w:eastAsia="XO Thames" w:hAnsi="XO Thames" w:cs="XO Thames"/>
                <w:sz w:val="20"/>
                <w:szCs w:val="20"/>
              </w:rPr>
              <w:noBreakHyphen/>
              <w:t xml:space="preserve">ФЗ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DB" w:rsidRPr="00192464" w:rsidRDefault="00E45ADB" w:rsidP="00E45ADB">
            <w:pPr>
              <w:contextualSpacing/>
              <w:jc w:val="center"/>
              <w:rPr>
                <w:rFonts w:ascii="XO Thames" w:eastAsia="XO Thames" w:hAnsi="XO Thames" w:cs="XO Thames"/>
                <w:sz w:val="20"/>
                <w:szCs w:val="20"/>
              </w:rPr>
            </w:pPr>
          </w:p>
        </w:tc>
      </w:tr>
    </w:tbl>
    <w:p w:rsidR="00DB6742" w:rsidRDefault="00DB6742" w:rsidP="007C1624">
      <w:pPr>
        <w:tabs>
          <w:tab w:val="left" w:pos="3030"/>
          <w:tab w:val="center" w:pos="4677"/>
        </w:tabs>
        <w:spacing w:line="250" w:lineRule="auto"/>
        <w:ind w:firstLine="709"/>
        <w:jc w:val="both"/>
        <w:rPr>
          <w:rFonts w:ascii="XO Thames" w:eastAsia="XO Thames" w:hAnsi="XO Thames" w:cs="XO Thames"/>
          <w:sz w:val="28"/>
          <w:szCs w:val="28"/>
        </w:rPr>
      </w:pPr>
    </w:p>
    <w:p w:rsidR="007C1624" w:rsidRPr="00936D31" w:rsidRDefault="007C1624" w:rsidP="007C1624">
      <w:pPr>
        <w:tabs>
          <w:tab w:val="left" w:pos="3030"/>
          <w:tab w:val="center" w:pos="4677"/>
        </w:tabs>
        <w:spacing w:line="250" w:lineRule="auto"/>
        <w:ind w:firstLine="709"/>
        <w:jc w:val="both"/>
        <w:rPr>
          <w:rFonts w:ascii="XO Thames" w:eastAsia="XO Thames" w:hAnsi="XO Thames" w:cs="XO Thames"/>
          <w:sz w:val="28"/>
          <w:szCs w:val="28"/>
        </w:rPr>
      </w:pPr>
      <w:r w:rsidRPr="00936D31">
        <w:rPr>
          <w:rFonts w:ascii="XO Thames" w:eastAsia="XO Thames" w:hAnsi="XO Thames" w:cs="XO Thames"/>
          <w:sz w:val="28"/>
          <w:szCs w:val="28"/>
        </w:rPr>
        <w:t>В графе «</w:t>
      </w:r>
      <w:r w:rsidR="00C354A8">
        <w:rPr>
          <w:rFonts w:ascii="XO Thames" w:eastAsia="XO Thames" w:hAnsi="XO Thames" w:cs="XO Thames"/>
          <w:sz w:val="28"/>
          <w:szCs w:val="28"/>
        </w:rPr>
        <w:t>д</w:t>
      </w:r>
      <w:r w:rsidRPr="00936D31">
        <w:rPr>
          <w:rFonts w:ascii="XO Thames" w:eastAsia="XO Thames" w:hAnsi="XO Thames" w:cs="XO Thames"/>
          <w:sz w:val="28"/>
          <w:szCs w:val="28"/>
        </w:rPr>
        <w:t>а» проставляется отметка, если предъявляемое требование реализовано в полном объеме.</w:t>
      </w:r>
    </w:p>
    <w:p w:rsidR="007C1624" w:rsidRPr="00936D31" w:rsidRDefault="00C354A8" w:rsidP="007C1624">
      <w:pPr>
        <w:tabs>
          <w:tab w:val="left" w:pos="3030"/>
          <w:tab w:val="center" w:pos="4677"/>
        </w:tabs>
        <w:spacing w:line="250" w:lineRule="auto"/>
        <w:ind w:firstLine="709"/>
        <w:jc w:val="both"/>
        <w:rPr>
          <w:rFonts w:ascii="XO Thames" w:eastAsia="XO Thames" w:hAnsi="XO Thames" w:cs="XO Thames"/>
          <w:sz w:val="28"/>
          <w:szCs w:val="28"/>
        </w:rPr>
      </w:pPr>
      <w:r>
        <w:rPr>
          <w:rFonts w:ascii="XO Thames" w:eastAsia="XO Thames" w:hAnsi="XO Thames" w:cs="XO Thames"/>
          <w:sz w:val="28"/>
          <w:szCs w:val="28"/>
        </w:rPr>
        <w:t>В графе «н</w:t>
      </w:r>
      <w:r w:rsidR="007C1624" w:rsidRPr="00936D31">
        <w:rPr>
          <w:rFonts w:ascii="XO Thames" w:eastAsia="XO Thames" w:hAnsi="XO Thames" w:cs="XO Thames"/>
          <w:sz w:val="28"/>
          <w:szCs w:val="28"/>
        </w:rPr>
        <w:t>ет» проставляется отметка, если предъявляемое требование не реализовано или реализовано не</w:t>
      </w:r>
      <w:r w:rsidR="00DB6742">
        <w:rPr>
          <w:rFonts w:ascii="XO Thames" w:eastAsia="XO Thames" w:hAnsi="XO Thames" w:cs="XO Thames"/>
          <w:sz w:val="28"/>
          <w:szCs w:val="28"/>
        </w:rPr>
        <w:t xml:space="preserve"> в</w:t>
      </w:r>
      <w:r w:rsidR="007C1624" w:rsidRPr="00936D31">
        <w:rPr>
          <w:rFonts w:ascii="XO Thames" w:eastAsia="XO Thames" w:hAnsi="XO Thames" w:cs="XO Thames"/>
          <w:sz w:val="28"/>
          <w:szCs w:val="28"/>
        </w:rPr>
        <w:t xml:space="preserve"> полном объеме.</w:t>
      </w:r>
    </w:p>
    <w:p w:rsidR="007C1624" w:rsidRPr="00936D31" w:rsidRDefault="00C354A8" w:rsidP="007C1624">
      <w:pPr>
        <w:tabs>
          <w:tab w:val="left" w:pos="3030"/>
          <w:tab w:val="center" w:pos="4677"/>
        </w:tabs>
        <w:spacing w:line="250" w:lineRule="auto"/>
        <w:ind w:firstLine="709"/>
        <w:jc w:val="both"/>
        <w:rPr>
          <w:rFonts w:ascii="XO Thames" w:eastAsia="XO Thames" w:hAnsi="XO Thames" w:cs="XO Thames"/>
          <w:sz w:val="28"/>
          <w:szCs w:val="28"/>
        </w:rPr>
      </w:pPr>
      <w:r>
        <w:rPr>
          <w:rFonts w:ascii="XO Thames" w:eastAsia="XO Thames" w:hAnsi="XO Thames" w:cs="XO Thames"/>
          <w:sz w:val="28"/>
          <w:szCs w:val="28"/>
        </w:rPr>
        <w:t>В графе «н</w:t>
      </w:r>
      <w:r w:rsidRPr="00C354A8">
        <w:rPr>
          <w:rFonts w:ascii="XO Thames" w:eastAsia="XO Thames" w:hAnsi="XO Thames" w:cs="XO Thames"/>
          <w:sz w:val="28"/>
          <w:szCs w:val="28"/>
        </w:rPr>
        <w:t>еприменимо</w:t>
      </w:r>
      <w:r w:rsidR="007C1624" w:rsidRPr="00936D31">
        <w:rPr>
          <w:rFonts w:ascii="XO Thames" w:eastAsia="XO Thames" w:hAnsi="XO Thames" w:cs="XO Thames"/>
          <w:sz w:val="28"/>
          <w:szCs w:val="28"/>
        </w:rPr>
        <w:t>» проставляется отметка, если предъявляемое требование не подлежит применению к контролируемому лицу.</w:t>
      </w:r>
    </w:p>
    <w:p w:rsidR="007C1624" w:rsidRPr="00936D31" w:rsidRDefault="007C1624" w:rsidP="007C1624">
      <w:pPr>
        <w:tabs>
          <w:tab w:val="left" w:pos="3030"/>
          <w:tab w:val="center" w:pos="4677"/>
        </w:tabs>
        <w:spacing w:line="250" w:lineRule="auto"/>
        <w:ind w:firstLine="709"/>
        <w:jc w:val="both"/>
        <w:rPr>
          <w:rFonts w:ascii="XO Thames" w:eastAsia="XO Thames" w:hAnsi="XO Thames" w:cs="XO Thames"/>
          <w:sz w:val="28"/>
          <w:szCs w:val="28"/>
        </w:rPr>
      </w:pPr>
      <w:r w:rsidRPr="00936D31">
        <w:rPr>
          <w:rFonts w:ascii="XO Thames" w:eastAsia="XO Thames" w:hAnsi="XO Thames" w:cs="XO Thames"/>
          <w:sz w:val="28"/>
          <w:szCs w:val="28"/>
        </w:rPr>
        <w:t>Графа «Примечание»</w:t>
      </w:r>
      <w:r>
        <w:rPr>
          <w:rFonts w:ascii="XO Thames" w:eastAsia="XO Thames" w:hAnsi="XO Thames" w:cs="XO Thames"/>
          <w:sz w:val="28"/>
          <w:szCs w:val="28"/>
        </w:rPr>
        <w:t xml:space="preserve"> </w:t>
      </w:r>
      <w:r w:rsidRPr="00936D31">
        <w:rPr>
          <w:rFonts w:ascii="XO Thames" w:eastAsia="XO Thames" w:hAnsi="XO Thames" w:cs="XO Thames"/>
          <w:sz w:val="28"/>
          <w:szCs w:val="28"/>
        </w:rPr>
        <w:t>обязательна для заполне</w:t>
      </w:r>
      <w:r w:rsidR="00C354A8">
        <w:rPr>
          <w:rFonts w:ascii="XO Thames" w:eastAsia="XO Thames" w:hAnsi="XO Thames" w:cs="XO Thames"/>
          <w:sz w:val="28"/>
          <w:szCs w:val="28"/>
        </w:rPr>
        <w:t>ния в случае заполнения графы «н</w:t>
      </w:r>
      <w:r w:rsidRPr="00936D31">
        <w:rPr>
          <w:rFonts w:ascii="XO Thames" w:eastAsia="XO Thames" w:hAnsi="XO Thames" w:cs="XO Thames"/>
          <w:sz w:val="28"/>
          <w:szCs w:val="28"/>
        </w:rPr>
        <w:t>еприменимо», а также может быть заполнена в случае, если предъявляемое требование реализовано не в полном объеме, и для указания иных пояснений.</w:t>
      </w:r>
    </w:p>
    <w:p w:rsidR="007C1624" w:rsidRDefault="007C1624" w:rsidP="007C1624">
      <w:pPr>
        <w:spacing w:after="120"/>
        <w:contextualSpacing/>
        <w:jc w:val="both"/>
        <w:rPr>
          <w:rFonts w:ascii="XO Thames" w:hAnsi="XO Thames"/>
          <w:b/>
          <w:sz w:val="28"/>
          <w:szCs w:val="28"/>
        </w:rPr>
      </w:pPr>
    </w:p>
    <w:p w:rsidR="007C1624" w:rsidRDefault="007C1624" w:rsidP="007C1624">
      <w:pPr>
        <w:spacing w:after="120"/>
        <w:contextualSpacing/>
        <w:jc w:val="both"/>
        <w:rPr>
          <w:rFonts w:ascii="XO Thames" w:hAnsi="XO Thames"/>
          <w:b/>
          <w:sz w:val="28"/>
          <w:szCs w:val="28"/>
        </w:rPr>
      </w:pPr>
    </w:p>
    <w:p w:rsidR="00210001" w:rsidRPr="00500F62" w:rsidRDefault="00210001" w:rsidP="002100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XO Thames" w:hAnsi="XO Thames" w:cs="Courier New"/>
          <w:color w:val="auto"/>
          <w:sz w:val="28"/>
          <w:szCs w:val="28"/>
        </w:rPr>
      </w:pPr>
      <w:r w:rsidRPr="00500F62">
        <w:rPr>
          <w:rFonts w:ascii="XO Thames" w:hAnsi="XO Thames" w:cs="Courier New"/>
          <w:color w:val="auto"/>
          <w:sz w:val="28"/>
          <w:szCs w:val="28"/>
        </w:rPr>
        <w:t>____________________________________________________</w:t>
      </w:r>
      <w:r>
        <w:rPr>
          <w:rFonts w:ascii="XO Thames" w:hAnsi="XO Thames" w:cs="Courier New"/>
          <w:color w:val="auto"/>
          <w:sz w:val="28"/>
          <w:szCs w:val="28"/>
        </w:rPr>
        <w:t>_____________</w:t>
      </w:r>
    </w:p>
    <w:p w:rsidR="00162F30" w:rsidRDefault="00C52843" w:rsidP="00C52843">
      <w:pPr>
        <w:spacing w:after="120"/>
        <w:contextualSpacing/>
        <w:jc w:val="center"/>
        <w:rPr>
          <w:rFonts w:ascii="XO Thames" w:hAnsi="XO Thames" w:cs="Courier New"/>
          <w:color w:val="auto"/>
          <w:sz w:val="24"/>
          <w:szCs w:val="24"/>
        </w:rPr>
      </w:pPr>
      <w:r>
        <w:rPr>
          <w:rFonts w:ascii="XO Thames" w:hAnsi="XO Thames" w:cs="Courier New"/>
          <w:color w:val="auto"/>
          <w:sz w:val="24"/>
          <w:szCs w:val="24"/>
        </w:rPr>
        <w:t>(</w:t>
      </w:r>
      <w:r w:rsidR="00210001" w:rsidRPr="00C52843">
        <w:rPr>
          <w:rFonts w:ascii="XO Thames" w:hAnsi="XO Thames" w:cs="Courier New"/>
          <w:color w:val="auto"/>
          <w:sz w:val="24"/>
          <w:szCs w:val="24"/>
        </w:rPr>
        <w:t xml:space="preserve">должность, </w:t>
      </w:r>
      <w:r w:rsidR="00162F30" w:rsidRPr="00162F30">
        <w:rPr>
          <w:rFonts w:ascii="XO Thames" w:hAnsi="XO Thames" w:cs="Courier New"/>
          <w:color w:val="auto"/>
          <w:sz w:val="24"/>
          <w:szCs w:val="24"/>
        </w:rPr>
        <w:t>усиленн</w:t>
      </w:r>
      <w:r w:rsidR="00162F30">
        <w:rPr>
          <w:rFonts w:ascii="XO Thames" w:hAnsi="XO Thames" w:cs="Courier New"/>
          <w:color w:val="auto"/>
          <w:sz w:val="24"/>
          <w:szCs w:val="24"/>
        </w:rPr>
        <w:t>ая</w:t>
      </w:r>
      <w:r w:rsidR="00162F30" w:rsidRPr="00162F30">
        <w:rPr>
          <w:rFonts w:ascii="XO Thames" w:hAnsi="XO Thames" w:cs="Courier New"/>
          <w:color w:val="auto"/>
          <w:sz w:val="24"/>
          <w:szCs w:val="24"/>
        </w:rPr>
        <w:t xml:space="preserve"> квалифицированн</w:t>
      </w:r>
      <w:r w:rsidR="00162F30">
        <w:rPr>
          <w:rFonts w:ascii="XO Thames" w:hAnsi="XO Thames" w:cs="Courier New"/>
          <w:color w:val="auto"/>
          <w:sz w:val="24"/>
          <w:szCs w:val="24"/>
        </w:rPr>
        <w:t>ая</w:t>
      </w:r>
      <w:r w:rsidR="00162F30" w:rsidRPr="00162F30">
        <w:rPr>
          <w:rFonts w:ascii="XO Thames" w:hAnsi="XO Thames" w:cs="Courier New"/>
          <w:color w:val="auto"/>
          <w:sz w:val="24"/>
          <w:szCs w:val="24"/>
        </w:rPr>
        <w:t xml:space="preserve"> электронн</w:t>
      </w:r>
      <w:r w:rsidR="00162F30">
        <w:rPr>
          <w:rFonts w:ascii="XO Thames" w:hAnsi="XO Thames" w:cs="Courier New"/>
          <w:color w:val="auto"/>
          <w:sz w:val="24"/>
          <w:szCs w:val="24"/>
        </w:rPr>
        <w:t>ая</w:t>
      </w:r>
      <w:r w:rsidR="00162F30" w:rsidRPr="00162F30">
        <w:rPr>
          <w:rFonts w:ascii="XO Thames" w:hAnsi="XO Thames" w:cs="Courier New"/>
          <w:color w:val="auto"/>
          <w:sz w:val="24"/>
          <w:szCs w:val="24"/>
        </w:rPr>
        <w:t xml:space="preserve"> подпись</w:t>
      </w:r>
      <w:r w:rsidR="00210001" w:rsidRPr="00C52843">
        <w:rPr>
          <w:rFonts w:ascii="XO Thames" w:hAnsi="XO Thames" w:cs="Courier New"/>
          <w:color w:val="auto"/>
          <w:sz w:val="24"/>
          <w:szCs w:val="24"/>
        </w:rPr>
        <w:t>,</w:t>
      </w:r>
      <w:r w:rsidR="00162F30">
        <w:rPr>
          <w:rFonts w:ascii="XO Thames" w:hAnsi="XO Thames" w:cs="Courier New"/>
          <w:color w:val="auto"/>
          <w:sz w:val="24"/>
          <w:szCs w:val="24"/>
        </w:rPr>
        <w:t xml:space="preserve"> </w:t>
      </w:r>
      <w:r w:rsidR="00210001" w:rsidRPr="00C52843">
        <w:rPr>
          <w:rFonts w:ascii="XO Thames" w:hAnsi="XO Thames" w:cs="Courier New"/>
          <w:color w:val="auto"/>
          <w:sz w:val="24"/>
          <w:szCs w:val="24"/>
        </w:rPr>
        <w:t xml:space="preserve">инициалы </w:t>
      </w:r>
    </w:p>
    <w:p w:rsidR="00EA4BFD" w:rsidRDefault="00210001" w:rsidP="00C52843">
      <w:pPr>
        <w:spacing w:after="120"/>
        <w:contextualSpacing/>
        <w:jc w:val="center"/>
        <w:rPr>
          <w:rFonts w:ascii="XO Thames" w:hAnsi="XO Thames" w:cs="Courier New"/>
          <w:color w:val="auto"/>
          <w:sz w:val="24"/>
          <w:szCs w:val="24"/>
        </w:rPr>
      </w:pPr>
      <w:r w:rsidRPr="00C52843">
        <w:rPr>
          <w:rFonts w:ascii="XO Thames" w:hAnsi="XO Thames" w:cs="Courier New"/>
          <w:color w:val="auto"/>
          <w:sz w:val="24"/>
          <w:szCs w:val="24"/>
        </w:rPr>
        <w:t xml:space="preserve">и фамилия </w:t>
      </w:r>
      <w:r w:rsidR="00C265E5" w:rsidRPr="00C52843">
        <w:rPr>
          <w:rFonts w:ascii="XO Thames" w:hAnsi="XO Thames" w:cs="Courier New"/>
          <w:color w:val="auto"/>
          <w:sz w:val="24"/>
          <w:szCs w:val="24"/>
        </w:rPr>
        <w:t>инспектора</w:t>
      </w:r>
      <w:r w:rsidR="00162F30">
        <w:rPr>
          <w:rFonts w:ascii="XO Thames" w:hAnsi="XO Thames" w:cs="Courier New"/>
          <w:color w:val="auto"/>
          <w:sz w:val="24"/>
          <w:szCs w:val="24"/>
        </w:rPr>
        <w:t xml:space="preserve"> </w:t>
      </w:r>
      <w:r w:rsidR="00C265E5" w:rsidRPr="00C52843">
        <w:rPr>
          <w:rFonts w:ascii="XO Thames" w:hAnsi="XO Thames" w:cs="Courier New"/>
          <w:color w:val="auto"/>
          <w:sz w:val="24"/>
          <w:szCs w:val="24"/>
        </w:rPr>
        <w:t>(инспекторов, в том числе руководителя группы инспекторов)</w:t>
      </w:r>
    </w:p>
    <w:p w:rsidR="00C52843" w:rsidRDefault="00C52843" w:rsidP="00C52843">
      <w:pPr>
        <w:spacing w:after="120"/>
        <w:contextualSpacing/>
        <w:jc w:val="center"/>
        <w:rPr>
          <w:rFonts w:ascii="XO Thames" w:hAnsi="XO Thames" w:cs="Courier New"/>
          <w:color w:val="auto"/>
          <w:sz w:val="24"/>
          <w:szCs w:val="24"/>
        </w:rPr>
      </w:pPr>
    </w:p>
    <w:p w:rsidR="00C52843" w:rsidRDefault="00C52843" w:rsidP="00C52843">
      <w:pPr>
        <w:spacing w:after="120"/>
        <w:contextualSpacing/>
        <w:jc w:val="center"/>
        <w:rPr>
          <w:rFonts w:ascii="XO Thames" w:hAnsi="XO Thames" w:cs="Courier New"/>
          <w:color w:val="auto"/>
          <w:sz w:val="24"/>
          <w:szCs w:val="24"/>
        </w:rPr>
      </w:pPr>
    </w:p>
    <w:p w:rsidR="007C1624" w:rsidRPr="00210001" w:rsidRDefault="007C1624" w:rsidP="007C1624">
      <w:pPr>
        <w:spacing w:after="120"/>
        <w:contextualSpacing/>
        <w:jc w:val="center"/>
        <w:rPr>
          <w:rFonts w:ascii="XO Thames" w:hAnsi="XO Thames"/>
          <w:b/>
          <w:sz w:val="28"/>
          <w:szCs w:val="28"/>
        </w:rPr>
      </w:pPr>
      <w:r w:rsidRPr="00210001">
        <w:rPr>
          <w:rFonts w:ascii="XO Thames" w:hAnsi="XO Thames"/>
          <w:sz w:val="20"/>
          <w:szCs w:val="20"/>
        </w:rPr>
        <w:t>______________________</w:t>
      </w:r>
    </w:p>
    <w:sectPr w:rsidR="007C1624" w:rsidRPr="00210001" w:rsidSect="00874939">
      <w:headerReference w:type="default" r:id="rId7"/>
      <w:headerReference w:type="first" r:id="rId8"/>
      <w:endnotePr>
        <w:numFmt w:val="decimal"/>
      </w:endnotePr>
      <w:pgSz w:w="11906" w:h="16838"/>
      <w:pgMar w:top="1134" w:right="851" w:bottom="1134" w:left="1701" w:header="43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257" w:rsidRDefault="003F2257" w:rsidP="007C1624">
      <w:r>
        <w:separator/>
      </w:r>
    </w:p>
  </w:endnote>
  <w:endnote w:type="continuationSeparator" w:id="0">
    <w:p w:rsidR="003F2257" w:rsidRDefault="003F2257" w:rsidP="007C16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257" w:rsidRDefault="003F2257" w:rsidP="007C1624">
      <w:r>
        <w:separator/>
      </w:r>
    </w:p>
  </w:footnote>
  <w:footnote w:type="continuationSeparator" w:id="0">
    <w:p w:rsidR="003F2257" w:rsidRDefault="003F2257" w:rsidP="007C16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2962842"/>
      <w:docPartObj>
        <w:docPartGallery w:val="Page Numbers (Top of Page)"/>
        <w:docPartUnique/>
      </w:docPartObj>
    </w:sdtPr>
    <w:sdtEndPr/>
    <w:sdtContent>
      <w:p w:rsidR="007C1624" w:rsidRDefault="007C1624">
        <w:pPr>
          <w:pStyle w:val="a4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>PAGE   \* MERGEFORMAT</w:instrText>
        </w:r>
        <w:r>
          <w:rPr>
            <w:sz w:val="24"/>
            <w:szCs w:val="24"/>
          </w:rPr>
          <w:fldChar w:fldCharType="separate"/>
        </w:r>
        <w:r w:rsidR="00E45ADB">
          <w:rPr>
            <w:noProof/>
            <w:sz w:val="24"/>
            <w:szCs w:val="24"/>
          </w:rPr>
          <w:t>2</w:t>
        </w:r>
        <w:r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624" w:rsidRDefault="007C1624">
    <w:pPr>
      <w:pStyle w:val="a4"/>
      <w:jc w:val="center"/>
    </w:pPr>
  </w:p>
  <w:p w:rsidR="007C1624" w:rsidRDefault="007C162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D50049"/>
    <w:multiLevelType w:val="hybridMultilevel"/>
    <w:tmpl w:val="20E679BA"/>
    <w:lvl w:ilvl="0" w:tplc="5F4ECD34">
      <w:start w:val="1"/>
      <w:numFmt w:val="decimal"/>
      <w:lvlText w:val="%1."/>
      <w:lvlJc w:val="left"/>
      <w:pPr>
        <w:ind w:left="0"/>
      </w:pPr>
      <w:rPr>
        <w:rFonts w:ascii="XO Thames" w:eastAsia="XO Thames" w:hAnsi="XO Thames" w:cs="XO Thame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 w:tplc="C24C88C8">
      <w:start w:val="1"/>
      <w:numFmt w:val="lowerLetter"/>
      <w:lvlText w:val="%2"/>
      <w:lvlJc w:val="left"/>
      <w:pPr>
        <w:ind w:left="1789"/>
      </w:pPr>
      <w:rPr>
        <w:rFonts w:ascii="XO Thames" w:eastAsia="XO Thames" w:hAnsi="XO Thames" w:cs="XO Thame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 w:tplc="E4D2D43C">
      <w:start w:val="1"/>
      <w:numFmt w:val="lowerRoman"/>
      <w:lvlText w:val="%3"/>
      <w:lvlJc w:val="left"/>
      <w:pPr>
        <w:ind w:left="2509"/>
      </w:pPr>
      <w:rPr>
        <w:rFonts w:ascii="XO Thames" w:eastAsia="XO Thames" w:hAnsi="XO Thames" w:cs="XO Thame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 w:tplc="AB14C710">
      <w:start w:val="1"/>
      <w:numFmt w:val="decimal"/>
      <w:lvlText w:val="%4"/>
      <w:lvlJc w:val="left"/>
      <w:pPr>
        <w:ind w:left="3229"/>
      </w:pPr>
      <w:rPr>
        <w:rFonts w:ascii="XO Thames" w:eastAsia="XO Thames" w:hAnsi="XO Thames" w:cs="XO Thame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 w:tplc="41BACE1C">
      <w:start w:val="1"/>
      <w:numFmt w:val="lowerLetter"/>
      <w:lvlText w:val="%5"/>
      <w:lvlJc w:val="left"/>
      <w:pPr>
        <w:ind w:left="3949"/>
      </w:pPr>
      <w:rPr>
        <w:rFonts w:ascii="XO Thames" w:eastAsia="XO Thames" w:hAnsi="XO Thames" w:cs="XO Thame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 w:tplc="A028CEA2">
      <w:start w:val="1"/>
      <w:numFmt w:val="lowerRoman"/>
      <w:lvlText w:val="%6"/>
      <w:lvlJc w:val="left"/>
      <w:pPr>
        <w:ind w:left="4669"/>
      </w:pPr>
      <w:rPr>
        <w:rFonts w:ascii="XO Thames" w:eastAsia="XO Thames" w:hAnsi="XO Thames" w:cs="XO Thame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 w:tplc="95EE2EB2">
      <w:start w:val="1"/>
      <w:numFmt w:val="decimal"/>
      <w:lvlText w:val="%7"/>
      <w:lvlJc w:val="left"/>
      <w:pPr>
        <w:ind w:left="5389"/>
      </w:pPr>
      <w:rPr>
        <w:rFonts w:ascii="XO Thames" w:eastAsia="XO Thames" w:hAnsi="XO Thames" w:cs="XO Thame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 w:tplc="B6A8E04A">
      <w:start w:val="1"/>
      <w:numFmt w:val="lowerLetter"/>
      <w:lvlText w:val="%8"/>
      <w:lvlJc w:val="left"/>
      <w:pPr>
        <w:ind w:left="6109"/>
      </w:pPr>
      <w:rPr>
        <w:rFonts w:ascii="XO Thames" w:eastAsia="XO Thames" w:hAnsi="XO Thames" w:cs="XO Thame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 w:tplc="11CC3630">
      <w:start w:val="1"/>
      <w:numFmt w:val="lowerRoman"/>
      <w:lvlText w:val="%9"/>
      <w:lvlJc w:val="left"/>
      <w:pPr>
        <w:ind w:left="6829"/>
      </w:pPr>
      <w:rPr>
        <w:rFonts w:ascii="XO Thames" w:eastAsia="XO Thames" w:hAnsi="XO Thames" w:cs="XO Thames"/>
        <w:b w:val="0"/>
        <w:i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">
    <w:nsid w:val="45F175A5"/>
    <w:multiLevelType w:val="hybridMultilevel"/>
    <w:tmpl w:val="06309E16"/>
    <w:lvl w:ilvl="0" w:tplc="4E0A4B74">
      <w:start w:val="1"/>
      <w:numFmt w:val="decimal"/>
      <w:lvlText w:val="%1."/>
      <w:lvlJc w:val="left"/>
      <w:pPr>
        <w:ind w:left="1429" w:hanging="360"/>
      </w:pPr>
    </w:lvl>
    <w:lvl w:ilvl="1" w:tplc="2E0A9744">
      <w:start w:val="1"/>
      <w:numFmt w:val="lowerLetter"/>
      <w:lvlText w:val="%2."/>
      <w:lvlJc w:val="left"/>
      <w:pPr>
        <w:ind w:left="2149" w:hanging="360"/>
      </w:pPr>
    </w:lvl>
    <w:lvl w:ilvl="2" w:tplc="9450617A">
      <w:start w:val="1"/>
      <w:numFmt w:val="lowerRoman"/>
      <w:lvlText w:val="%3."/>
      <w:lvlJc w:val="right"/>
      <w:pPr>
        <w:ind w:left="2869" w:hanging="180"/>
      </w:pPr>
    </w:lvl>
    <w:lvl w:ilvl="3" w:tplc="06F89D16">
      <w:start w:val="1"/>
      <w:numFmt w:val="decimal"/>
      <w:lvlText w:val="%4."/>
      <w:lvlJc w:val="left"/>
      <w:pPr>
        <w:ind w:left="3589" w:hanging="360"/>
      </w:pPr>
    </w:lvl>
    <w:lvl w:ilvl="4" w:tplc="BD32B2B2">
      <w:start w:val="1"/>
      <w:numFmt w:val="lowerLetter"/>
      <w:lvlText w:val="%5."/>
      <w:lvlJc w:val="left"/>
      <w:pPr>
        <w:ind w:left="4309" w:hanging="360"/>
      </w:pPr>
    </w:lvl>
    <w:lvl w:ilvl="5" w:tplc="F6DC0630">
      <w:start w:val="1"/>
      <w:numFmt w:val="lowerRoman"/>
      <w:lvlText w:val="%6."/>
      <w:lvlJc w:val="right"/>
      <w:pPr>
        <w:ind w:left="5029" w:hanging="180"/>
      </w:pPr>
    </w:lvl>
    <w:lvl w:ilvl="6" w:tplc="9D1485AA">
      <w:start w:val="1"/>
      <w:numFmt w:val="decimal"/>
      <w:lvlText w:val="%7."/>
      <w:lvlJc w:val="left"/>
      <w:pPr>
        <w:ind w:left="5749" w:hanging="360"/>
      </w:pPr>
    </w:lvl>
    <w:lvl w:ilvl="7" w:tplc="6E10B380">
      <w:start w:val="1"/>
      <w:numFmt w:val="lowerLetter"/>
      <w:lvlText w:val="%8."/>
      <w:lvlJc w:val="left"/>
      <w:pPr>
        <w:ind w:left="6469" w:hanging="360"/>
      </w:pPr>
    </w:lvl>
    <w:lvl w:ilvl="8" w:tplc="CD023E66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624"/>
    <w:rsid w:val="00055BC1"/>
    <w:rsid w:val="00075181"/>
    <w:rsid w:val="000A4F0D"/>
    <w:rsid w:val="000B2FB6"/>
    <w:rsid w:val="00162F30"/>
    <w:rsid w:val="00192464"/>
    <w:rsid w:val="001E1FE7"/>
    <w:rsid w:val="00210001"/>
    <w:rsid w:val="002451B9"/>
    <w:rsid w:val="002B7BF7"/>
    <w:rsid w:val="00306BF6"/>
    <w:rsid w:val="00342C0B"/>
    <w:rsid w:val="003F2257"/>
    <w:rsid w:val="00500F62"/>
    <w:rsid w:val="00523A1A"/>
    <w:rsid w:val="00533791"/>
    <w:rsid w:val="005367C5"/>
    <w:rsid w:val="005773C1"/>
    <w:rsid w:val="00643166"/>
    <w:rsid w:val="00665361"/>
    <w:rsid w:val="00694FD9"/>
    <w:rsid w:val="006A34A4"/>
    <w:rsid w:val="006C5A64"/>
    <w:rsid w:val="006E1052"/>
    <w:rsid w:val="00737C4C"/>
    <w:rsid w:val="007C1624"/>
    <w:rsid w:val="008502C1"/>
    <w:rsid w:val="00874939"/>
    <w:rsid w:val="008D46A9"/>
    <w:rsid w:val="008E712A"/>
    <w:rsid w:val="009C4961"/>
    <w:rsid w:val="00A01610"/>
    <w:rsid w:val="00A7467D"/>
    <w:rsid w:val="00AE51C8"/>
    <w:rsid w:val="00B264C6"/>
    <w:rsid w:val="00B274E0"/>
    <w:rsid w:val="00BF6AD8"/>
    <w:rsid w:val="00C21FD2"/>
    <w:rsid w:val="00C265E5"/>
    <w:rsid w:val="00C354A8"/>
    <w:rsid w:val="00C52843"/>
    <w:rsid w:val="00C52DB3"/>
    <w:rsid w:val="00DB23AD"/>
    <w:rsid w:val="00DB6742"/>
    <w:rsid w:val="00DF2146"/>
    <w:rsid w:val="00E45ADB"/>
    <w:rsid w:val="00EA4BFD"/>
    <w:rsid w:val="00EC6DCE"/>
    <w:rsid w:val="00ED3DFD"/>
    <w:rsid w:val="00F6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7E3602C-5B29-40BD-8EEB-F87C126D7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624"/>
    <w:pPr>
      <w:spacing w:after="0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162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zh-CN"/>
    </w:rPr>
  </w:style>
  <w:style w:type="paragraph" w:styleId="a4">
    <w:name w:val="header"/>
    <w:basedOn w:val="a"/>
    <w:link w:val="a5"/>
    <w:uiPriority w:val="99"/>
    <w:unhideWhenUsed/>
    <w:rsid w:val="007C1624"/>
    <w:pPr>
      <w:tabs>
        <w:tab w:val="center" w:pos="7143"/>
        <w:tab w:val="right" w:pos="14287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C1624"/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styleId="a6">
    <w:name w:val="endnote text"/>
    <w:basedOn w:val="a"/>
    <w:link w:val="a7"/>
    <w:uiPriority w:val="99"/>
    <w:unhideWhenUsed/>
    <w:rsid w:val="007C1624"/>
    <w:rPr>
      <w:sz w:val="20"/>
    </w:rPr>
  </w:style>
  <w:style w:type="character" w:customStyle="1" w:styleId="a7">
    <w:name w:val="Текст концевой сноски Знак"/>
    <w:basedOn w:val="a0"/>
    <w:link w:val="a6"/>
    <w:uiPriority w:val="99"/>
    <w:rsid w:val="007C1624"/>
    <w:rPr>
      <w:rFonts w:ascii="Times New Roman" w:eastAsia="Times New Roman" w:hAnsi="Times New Roman" w:cs="Times New Roman"/>
      <w:color w:val="000000"/>
      <w:sz w:val="20"/>
      <w:szCs w:val="16"/>
      <w:lang w:eastAsia="ru-RU"/>
    </w:rPr>
  </w:style>
  <w:style w:type="character" w:styleId="a8">
    <w:name w:val="endnote reference"/>
    <w:uiPriority w:val="99"/>
    <w:semiHidden/>
    <w:unhideWhenUsed/>
    <w:rsid w:val="007C1624"/>
    <w:rPr>
      <w:vertAlign w:val="superscript"/>
    </w:rPr>
  </w:style>
  <w:style w:type="paragraph" w:styleId="a9">
    <w:name w:val="Normal (Web)"/>
    <w:basedOn w:val="a"/>
    <w:uiPriority w:val="99"/>
    <w:unhideWhenUsed/>
    <w:rsid w:val="007C1624"/>
    <w:rPr>
      <w:sz w:val="24"/>
      <w:szCs w:val="24"/>
    </w:rPr>
  </w:style>
  <w:style w:type="paragraph" w:customStyle="1" w:styleId="ConsPlusTitle">
    <w:name w:val="ConsPlusTitle"/>
    <w:rsid w:val="007C1624"/>
    <w:pPr>
      <w:widowControl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table" w:customStyle="1" w:styleId="3">
    <w:name w:val="Сетка таблицы3"/>
    <w:rsid w:val="007C162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footer"/>
    <w:basedOn w:val="a"/>
    <w:link w:val="ab"/>
    <w:uiPriority w:val="99"/>
    <w:unhideWhenUsed/>
    <w:rsid w:val="0087493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74939"/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94FD9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94FD9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20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7</Pages>
  <Words>2075</Words>
  <Characters>11834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Пазуха З.В.</dc:creator>
  <cp:keywords/>
  <dc:description/>
  <cp:lastModifiedBy>Пазуха З.В.</cp:lastModifiedBy>
  <cp:revision>13</cp:revision>
  <cp:lastPrinted>2025-12-03T06:46:00Z</cp:lastPrinted>
  <dcterms:created xsi:type="dcterms:W3CDTF">2025-12-03T11:01:00Z</dcterms:created>
  <dcterms:modified xsi:type="dcterms:W3CDTF">2026-04-23T11:12:00Z</dcterms:modified>
</cp:coreProperties>
</file>