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 w:firstLine="709"/>
        <w:jc w:val="both"/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УТВЕРЖДЕН</w:t>
      </w:r>
      <w:r/>
    </w:p>
    <w:p>
      <w:pPr>
        <w:ind w:left="4536" w:firstLine="709"/>
        <w:jc w:val="both"/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решением Совета федеральной</w:t>
      </w:r>
      <w:r/>
    </w:p>
    <w:p>
      <w:pPr>
        <w:ind w:left="4536" w:firstLine="709"/>
        <w:jc w:val="both"/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территории «Сириус»</w:t>
      </w:r>
      <w:r/>
    </w:p>
    <w:p>
      <w:pPr>
        <w:ind w:left="4536" w:firstLine="709"/>
        <w:jc w:val="both"/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_____________ № ______</w:t>
      </w:r>
      <w:r/>
    </w:p>
    <w:p>
      <w:pPr>
        <w:ind w:firstLine="709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firstLine="709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</w:t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РАЗМЕЩЕНИЯ РЕКЛАМНЫХ КОНСТРУКЦИЙ</w:t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ФЕДЕРАЛЬНОЙ ТЕРРИТОРИИ «СИРИУС»</w:t>
      </w:r>
      <w:r/>
    </w:p>
    <w:p>
      <w:pPr>
        <w:jc w:val="both"/>
        <w:spacing w:line="276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sz w:val="28"/>
          <w:szCs w:val="28"/>
          <w:highlight w:val="yellow"/>
        </w:rPr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Раздел 1. Общие положения</w:t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1.1. Порядок размещения и эксплуатации рекламных конструкций                     в федеральной тер</w:t>
      </w:r>
      <w:r>
        <w:rPr>
          <w:rFonts w:ascii="Times New Roman" w:hAnsi="Times New Roman"/>
          <w:sz w:val="28"/>
          <w:szCs w:val="28"/>
        </w:rPr>
        <w:t xml:space="preserve">ритории «Сириус» (далее – Порядок) разработан в целях сохранения внешнего архитектурного облика сложившейся застройки федеральной территории «Сириус», недопущения его нарушения, художественно-эстетической организации внешнего благоустройства федеральной те</w:t>
      </w:r>
      <w:r>
        <w:rPr>
          <w:rFonts w:ascii="Times New Roman" w:hAnsi="Times New Roman"/>
          <w:sz w:val="28"/>
          <w:szCs w:val="28"/>
          <w:highlight w:val="white"/>
        </w:rPr>
        <w:t xml:space="preserve">рритории «Сириус», сохранения историко-градостроительного облика, упорядочения мест размещения рекламных конструкций в федеральной территории «Сириус», обеспечения эффективного использования имущества,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находящегося в государственной собственности, полномочия собственника               в отношении которого переданы федеральной территории «Сириус»,                         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color w:val="eeece1"/>
          <w:sz w:val="28"/>
          <w:szCs w:val="28"/>
          <w:highlight w:val="white"/>
          <w:shd w:val="clear" w:color="ffffff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или государственная собственность на который не разграничена,</w:t>
      </w:r>
      <w:r>
        <w:rPr>
          <w:rFonts w:ascii="Times New Roman" w:hAnsi="Times New Roman"/>
          <w:sz w:val="28"/>
          <w:szCs w:val="28"/>
          <w:highlight w:val="white"/>
        </w:rPr>
        <w:t xml:space="preserve"> в целях распространения наружной рекламы.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1.2. Настоящий Порядок уста</w:t>
      </w:r>
      <w:r>
        <w:rPr>
          <w:rFonts w:ascii="Times New Roman" w:hAnsi="Times New Roman"/>
          <w:sz w:val="28"/>
          <w:szCs w:val="28"/>
          <w:highlight w:val="white"/>
        </w:rPr>
        <w:t xml:space="preserve">навливает общие требования к рекламным конструкциям, их размещению и эксплуатации, оформлению разрешения на установку и эксплуатацию рекламной конструкции; порядок заключения договора на установку и эксплуатацию рекламной конструкции на земельном участке,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находящемся в государственной собственности, 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color w:val="eeece1"/>
          <w:sz w:val="28"/>
          <w:szCs w:val="28"/>
          <w:highlight w:val="white"/>
          <w:shd w:val="clear" w:color="ffffff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или государственная собственность на который не разграничена, а также на здании или ином недвижимом имуществе, находящихся в государственной собственности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полномочия собственника в отношении которого переданы федеральной территории «Сириус», в муниципальной собственности федеральной территории «Сириус»,</w:t>
      </w:r>
      <w:r>
        <w:rPr>
          <w:rFonts w:ascii="Times New Roman" w:hAnsi="Times New Roman"/>
          <w:sz w:val="28"/>
          <w:szCs w:val="28"/>
          <w:highlight w:val="white"/>
        </w:rPr>
        <w:t xml:space="preserve"> перечень зон престижности размещения наружной рекламы в федеральной территории «Сириус», ответственность за нарушение настоящего Порядка.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1.3. Соблюдение настоящего Порядка обяза</w:t>
      </w:r>
      <w:r>
        <w:rPr>
          <w:rFonts w:ascii="Times New Roman" w:hAnsi="Times New Roman"/>
          <w:sz w:val="28"/>
          <w:szCs w:val="28"/>
          <w:highlight w:val="white"/>
        </w:rPr>
        <w:t xml:space="preserve">тельно для всех физических                 и юридических лиц независимо от формы собственности и ведомственной принадлежности, а также для индивидуальных предпринимателей при установке и эксплуатации рекламных конструкций в федеральной территории «Сириус».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1.4. Настоящий Порядок разработан в соответствии с Гражданским кодексом Российской Федерации, Градостроительным кодексом Российской Федерации, Федеральными законами от 13 марта 2006 года № 38-ФЗ                      «О р</w:t>
      </w:r>
      <w:r>
        <w:rPr>
          <w:rFonts w:ascii="Times New Roman" w:hAnsi="Times New Roman"/>
          <w:sz w:val="28"/>
          <w:szCs w:val="28"/>
          <w:highlight w:val="white"/>
        </w:rPr>
        <w:t xml:space="preserve">екламе» (далее – Федеральный закон № 38-ФЗ), от 6 о</w:t>
      </w:r>
      <w:r>
        <w:rPr>
          <w:rFonts w:ascii="Times New Roman" w:hAnsi="Times New Roman"/>
          <w:sz w:val="28"/>
          <w:szCs w:val="28"/>
        </w:rPr>
        <w:t xml:space="preserve">ктября 2003 года             № 131</w:t>
      </w:r>
      <w:r>
        <w:rPr>
          <w:rFonts w:ascii="Times New Roman" w:hAnsi="Times New Roman"/>
          <w:sz w:val="28"/>
          <w:szCs w:val="28"/>
          <w:highlight w:val="white"/>
        </w:rPr>
        <w:t xml:space="preserve">-ФЗ «Об общих принципах организации местного самоуправления                   в Российской Федерации», от 25 июня 2002 года № 73-ФЗ «Об объектах культурного наследия (памятниках истории и культуры) народов Российской Федерации»,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 1 июня 2005 года № 53-ФЗ «О государственном языке Российской Федерации»,</w:t>
      </w:r>
      <w:r>
        <w:rPr>
          <w:rFonts w:ascii="Times New Roman" w:hAnsi="Times New Roman"/>
          <w:sz w:val="28"/>
          <w:szCs w:val="28"/>
          <w:highlight w:val="white"/>
        </w:rPr>
        <w:t xml:space="preserve"> Уставом федеральной территории «Сириус», иными нормативными правовыми актами.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 Размещение рекламных конструкций в федеральной территории «Сириус», не предусмотренных настоящим Порядком, не допускается.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 Настоящий Порядок не распространяется на: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1) информацию, раскрытие или распространение либо доведение до потребителя которой является обязательным в соответствии с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Федеральным законом № 38-ФЗ;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сообщения органов государственной власти, иных госуд</w:t>
      </w:r>
      <w:r>
        <w:rPr>
          <w:rFonts w:ascii="Times New Roman" w:hAnsi="Times New Roman"/>
          <w:sz w:val="28"/>
          <w:szCs w:val="28"/>
        </w:rPr>
        <w:t xml:space="preserve">арственных органов, сообщения органов местного самоуправления, сообщения муниципальных органов, которые не входят в структуру органов местного самоуправления, если такие сообщения не содержат сведений рекламного характера и не являются социальной рекламой;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вывески и указатели, не содержащие сведений рекламного характера;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4) объявления физических лиц или юридических лиц, не связанные                    с ос</w:t>
      </w:r>
      <w:r>
        <w:rPr>
          <w:rFonts w:ascii="Times New Roman" w:hAnsi="Times New Roman"/>
          <w:sz w:val="28"/>
          <w:szCs w:val="28"/>
          <w:highlight w:val="white"/>
        </w:rPr>
        <w:t xml:space="preserve">уществлением предпринимательской деятельности.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Требования настоящего Порядка в части получения разрешений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на установку и эксплуатацию рекламной конструкции не распространяются                на витрины, киоски, лотки, передвижные пункты торговли, уличные зонтики              в случае размещения рекламы непосредственно на указанных объектах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  (</w:t>
      </w:r>
      <w:r>
        <w:rPr>
          <w:rFonts w:ascii="Times New Roman" w:hAnsi="Times New Roman"/>
          <w:sz w:val="28"/>
          <w:szCs w:val="28"/>
          <w:highlight w:val="white"/>
        </w:rPr>
        <w:t xml:space="preserve">без использования конструкций и приспособлений, предназначенных только для размещения рекламы).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2. Понятия и термины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2.1. В настоящем Порядке используются следующие основные понятия: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</w:t>
      </w:r>
      <w:r>
        <w:rPr>
          <w:rFonts w:ascii="Times New Roman" w:hAnsi="Times New Roman"/>
          <w:sz w:val="28"/>
          <w:szCs w:val="28"/>
          <w:lang w:eastAsia="ru-RU"/>
        </w:rPr>
        <w:t xml:space="preserve"> наружная реклама – реклама, распространяемая с использованием щитов, стендов, строительных сеток, перетяжек, электронных табло, воздушных шаров, аэростатов и иных технических средств стабильного территориального размещения (далее - рекламных конструкций);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 рекламное место – место территориального размещения (установки) рекламной конструкции (поверхность зданий, сооружений, иных объектов или земельных участков), используемой для размещения на ней наружной рекламы;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 рекламная поверхность – поверхность рекламной конструкции, сооружения, технического приспособления, художественного элемента                      и других носителей, на которых непосредственно размещается наружная реклама;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 </w:t>
      </w:r>
      <w:r>
        <w:rPr>
          <w:rFonts w:ascii="Times New Roman" w:hAnsi="Times New Roman"/>
          <w:sz w:val="28"/>
          <w:szCs w:val="28"/>
        </w:rPr>
        <w:t xml:space="preserve">разрешение на установку и эксплуатацию рекламной конст</w:t>
      </w:r>
      <w:r>
        <w:rPr>
          <w:rFonts w:ascii="Times New Roman" w:hAnsi="Times New Roman"/>
          <w:sz w:val="28"/>
          <w:szCs w:val="28"/>
        </w:rPr>
        <w:t xml:space="preserve">рукции - документ установленной формы, утвержденный нормативным правовым актом администрации федеральной территории «Сириус» (далее – администрация), являющийся основанием для установки и эксплуатации рекламной конструкции в федеральной территории «Сириус»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5) распространение наружной рекламы – публичная демонстрация наружной рекламы пут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 использования рекламных конструкций;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 заявитель – юридическое или физическое лицо (в том числе индивидуальный предприниматель), обратившееся в администрацию с целью получения разрешения на установку и эксплуатацию рекламной конструкции;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 реклам</w:t>
      </w:r>
      <w:r>
        <w:rPr>
          <w:rFonts w:ascii="Times New Roman" w:hAnsi="Times New Roman"/>
          <w:sz w:val="28"/>
          <w:szCs w:val="28"/>
        </w:rPr>
        <w:t xml:space="preserve">ные конструкции – щиты, стенды, строительные сетки, перетяжки, электронные табло, проекционное или иное предназначенное для проекции рекламы на любые поверхности оборудование, воздушные шары, аэростаты и иные технические средства стабильного территориально</w:t>
      </w:r>
      <w:r>
        <w:rPr>
          <w:rFonts w:ascii="Times New Roman" w:hAnsi="Times New Roman"/>
          <w:sz w:val="28"/>
          <w:szCs w:val="28"/>
        </w:rPr>
        <w:t xml:space="preserve">го размещения, монтируемые и располагаемые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транспорта, используемые для распространения наружной рекламы;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8) схема размещения рекламных конструкц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ий – является документом, определяющим места размещения рекламных конструкций, типы и виды рекламных конструкций, установка которых допускается в данных местах. Схема размещения рекламных конструкций на земельных участках независимо от формы собственности,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а также 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на зданиях или ином недвижимом имуществе, находящихся в государственной собственности 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  <w:lang w:eastAsia="ru-RU"/>
        </w:rPr>
        <w:t xml:space="preserve">полномочия собственника                в отношении которого переданы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  <w:lang w:eastAsia="ru-RU"/>
        </w:rPr>
        <w:t xml:space="preserve">»,   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  <w:lang w:eastAsia="ru-RU"/>
        </w:rPr>
        <w:t xml:space="preserve">                      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(далее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схемы размещения рекламных конструкций), утверждается </w:t>
      </w:r>
      <w:r>
        <w:rPr>
          <w:rFonts w:ascii="Times New Roman" w:hAnsi="Times New Roman"/>
          <w:sz w:val="28"/>
          <w:szCs w:val="28"/>
          <w:highlight w:val="white"/>
        </w:rPr>
        <w:t xml:space="preserve">нормативным правовым актом администрации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9) владелец рекламной конструкции (физическое или юр</w:t>
      </w:r>
      <w:r>
        <w:rPr>
          <w:rFonts w:ascii="Times New Roman" w:hAnsi="Times New Roman"/>
          <w:sz w:val="28"/>
          <w:szCs w:val="28"/>
        </w:rPr>
        <w:t xml:space="preserve">идическое лицо)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собственник рекламной конструкции либо иное лицо, обладающее вещным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правом на рекламную конструкцию или правом владения и пользования рекламной конструкцией на основании договора с ее собственником;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10) информационное поле – часть рекламной конструкции, предназначенная для распространения рекламы;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11) система автоматической смены изображения – механическая или электронная система для смены изображения на информационном поле рекламной конструкции;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12) реестр разрешений на установку и э</w:t>
      </w:r>
      <w:r>
        <w:rPr>
          <w:rFonts w:ascii="Times New Roman" w:hAnsi="Times New Roman"/>
          <w:sz w:val="28"/>
          <w:szCs w:val="28"/>
        </w:rPr>
        <w:t xml:space="preserve">ксплуатацию рекламных конструкций – информационная база, содержащая в себе сведения о выданных разрешениях на установку и эксплу</w:t>
      </w:r>
      <w:r>
        <w:rPr>
          <w:rFonts w:ascii="Times New Roman" w:hAnsi="Times New Roman"/>
          <w:sz w:val="28"/>
          <w:szCs w:val="28"/>
        </w:rPr>
        <w:t xml:space="preserve">атацию рекламных конструкций. Она включает в себя данные о типе рекламной конструкции, месте ее размещения, владельце, количестве информационных сторон, общей площади информационных полей, о номере и дате выдачи разрешения, сроке его действия;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 внешний архитектурный облик сложившейся застройки – архитектурные и градостроительные особенности фасадов зданий и земель федеральной территории «Сириус», формирующие внешний образ местности;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 нарушение внешнего архитектурного облика сложившейся застройки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несоблюдение требований к типам и видам рекламных конструкций, допустимых и недопустимых к установке, в том числе</w:t>
      </w:r>
      <w:r>
        <w:rPr>
          <w:rFonts w:ascii="Times New Roman" w:hAnsi="Times New Roman"/>
          <w:sz w:val="28"/>
          <w:szCs w:val="28"/>
        </w:rPr>
        <w:t xml:space="preserve"> требований к внешнему виду или месту размещения таких рекламных конструкций, установленных настоящим Порядком и иными правовыми актами, с учетом необходимости сохранения внешнего архитектурного облика сложившейся застройки федеральной территории «Сириус».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2.2</w:t>
      </w:r>
      <w:r>
        <w:rPr>
          <w:rFonts w:ascii="Times New Roman" w:hAnsi="Times New Roman"/>
          <w:sz w:val="28"/>
          <w:szCs w:val="28"/>
          <w:highlight w:val="white"/>
        </w:rPr>
        <w:t xml:space="preserve">. Иные понятия, используемые в настоящем Порядке, применяются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значениях, установленных Федеральным законом № 38-ФЗ.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3. Типы и виды рекламных конструкций,</w:t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допустимых к установке в федеральной территории «Сириус»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 В федеральной территории «Сириус» допустимы к установке следующие типы и виды рекламных конструкций, размещаемых на земельных участках независимо от формы собственности (далее – отдельно стоящие рекламные конструкции):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 сити-формат – тип отдельно стоящих рекламных конструкций, размещаемых на земельном участке с применением собственного фундамента, </w:t>
      </w:r>
      <w:r>
        <w:rPr>
          <w:rFonts w:ascii="Times New Roman" w:hAnsi="Times New Roman"/>
          <w:sz w:val="28"/>
          <w:szCs w:val="28"/>
          <w:highlight w:val="white"/>
        </w:rPr>
        <w:t xml:space="preserve">имеющих два информационных поля. Разм</w:t>
      </w:r>
      <w:r>
        <w:rPr>
          <w:rFonts w:ascii="Times New Roman" w:hAnsi="Times New Roman"/>
          <w:sz w:val="28"/>
          <w:szCs w:val="28"/>
          <w:highlight w:val="white"/>
        </w:rPr>
        <w:t xml:space="preserve">ер информационного поля рекламной конструкции типа сити-формат: высота – 1,8 м, ширина – 1,2 м; высота – 2,4 м, ширина – 1,2 м. Расстояние от уровня проезжей части до нижнего края информационного поля – не менее 0,3 м и не более 0,7 м.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Рекламные конструкции типа сити-формат допустимы следующих видов: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внутренним подсветом информационного поля, не оборудованные системой автоматической смены 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внутренним подсветом информационного поля, оборудованные высокотехнологичной системой автоматической смены изображений                      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 светоизлучающим подсветом информационного поля, оборудованные электронной системой автоматической смены изображений, с возможностью демонстрации видеоизображений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 афишный стенд (афиша) – тип отдельно стоящих рекламных конструкций, размещаемых на земель</w:t>
      </w:r>
      <w:r>
        <w:rPr>
          <w:rFonts w:ascii="Times New Roman" w:hAnsi="Times New Roman"/>
          <w:sz w:val="28"/>
          <w:szCs w:val="28"/>
          <w:highlight w:val="white"/>
        </w:rPr>
        <w:t xml:space="preserve">ном участке с применением собственного фундамента, с информационным полем от 1 до 3 квадратных метров, может иметь одно или два информационных поля. Расстояние от уровня проезжей части до нижнего края информационного поля – не менее 0,3 м и не более 0,7 м.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Рекламные конструкции типа афишный стенд допустимы без подсвета информационного поля, не оборудованные системой автоматической смены изображений на информационном поле.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 рекламных </w:t>
      </w:r>
      <w:r>
        <w:rPr>
          <w:rFonts w:ascii="Times New Roman" w:hAnsi="Times New Roman"/>
          <w:sz w:val="28"/>
          <w:szCs w:val="28"/>
          <w:highlight w:val="white"/>
        </w:rPr>
        <w:t xml:space="preserve">конструкциях типа афишный стенд допустимо размещение рекламных материалов исключительно о репертуарах театров, кинотеатров, спортивных или иных массовых мероприятиях, событиях общественного, культурно-развлекательного, спортивно-оздоровительного характера;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 сити-</w:t>
      </w:r>
      <w:r>
        <w:rPr>
          <w:rFonts w:ascii="Times New Roman" w:hAnsi="Times New Roman"/>
          <w:sz w:val="28"/>
          <w:szCs w:val="28"/>
          <w:highlight w:val="white"/>
        </w:rPr>
        <w:t xml:space="preserve">борд</w:t>
      </w:r>
      <w:r>
        <w:rPr>
          <w:rFonts w:ascii="Times New Roman" w:hAnsi="Times New Roman"/>
          <w:sz w:val="28"/>
          <w:szCs w:val="28"/>
          <w:highlight w:val="white"/>
        </w:rPr>
        <w:t xml:space="preserve"> – тип отдельно стоящих рекламных конструкций, размещаемых на земельном участке с применением собственного фундамента, имеющих два информационных поля. Размеры информационного поля рекламной конструкции типа сити-</w:t>
      </w:r>
      <w:r>
        <w:rPr>
          <w:rFonts w:ascii="Times New Roman" w:hAnsi="Times New Roman"/>
          <w:sz w:val="28"/>
          <w:szCs w:val="28"/>
          <w:highlight w:val="white"/>
        </w:rPr>
        <w:t xml:space="preserve">борд</w:t>
      </w:r>
      <w:r>
        <w:rPr>
          <w:rFonts w:ascii="Times New Roman" w:hAnsi="Times New Roman"/>
          <w:sz w:val="28"/>
          <w:szCs w:val="28"/>
          <w:highlight w:val="white"/>
        </w:rPr>
        <w:t xml:space="preserve">: высота – 2,7 м, ширина – 3,7 м. Расстояние от уровня проезжей части до нижнего края информационного поля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– не менее 2,5 м и не более 3,5 м.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Рекламные конструкции типа сити-</w:t>
      </w:r>
      <w:r>
        <w:rPr>
          <w:rFonts w:ascii="Times New Roman" w:hAnsi="Times New Roman"/>
          <w:sz w:val="28"/>
          <w:szCs w:val="28"/>
          <w:highlight w:val="white"/>
        </w:rPr>
        <w:t xml:space="preserve">борд</w:t>
      </w:r>
      <w:r>
        <w:rPr>
          <w:rFonts w:ascii="Times New Roman" w:hAnsi="Times New Roman"/>
          <w:sz w:val="28"/>
          <w:szCs w:val="28"/>
          <w:highlight w:val="white"/>
        </w:rPr>
        <w:t xml:space="preserve"> допустимы следующих видов: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наружным подсветом информационного поля, не оборудованные системой автоматической смены 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наружным подсветом информационного поля, оборудованные высокотехнологичной системой автоматической смены изображений                         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внутренним подсветом информационного поля, оборудованные высокотехнологичной системой автоматической смены изображений                       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 светоизлучающим подсветом информационного поля, оборудованные электронной системой автоматической смены изображений, с возможностью демонстрации видеоизображений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 билборд (щит 6 х 3 м) – тип отдельно стоящих рекламных конструкций, размещаемых на земельном участке с применением собств</w:t>
      </w:r>
      <w:r>
        <w:rPr>
          <w:rFonts w:ascii="Times New Roman" w:hAnsi="Times New Roman"/>
          <w:sz w:val="28"/>
          <w:szCs w:val="28"/>
          <w:highlight w:val="white"/>
        </w:rPr>
        <w:t xml:space="preserve">енного фундамента, имеющих не более трех информационных полей. Размер информационного поля рекламной конструкции типа щит: высота – 3 м, ширина – 6 м. Расстояние от уровня проезжей части до нижнего края информационного поля – не менее 4,5 м и не более 9 м.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Рекламные конструкции типа щит допустимы следующих видов: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без подсвета информационного поля, не оборудованные системой автоматической смены 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наружным подсветом информационного поля, не оборудованные системой автоматической смены 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наружным подсветом информационного поля, оборудованные высокотехнологичной системой автоматической смены изображений                      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внутренним подсветом информационного поля, оборудованные высокотехнологичной системой автоматической смены изображений                       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 светоизлучающим подсветом информационного поля, оборудованные электронной системой автоматической смены изображений, с возможностью демонстрации видеоизображений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5) </w:t>
      </w:r>
      <w:r>
        <w:rPr>
          <w:rFonts w:ascii="Times New Roman" w:hAnsi="Times New Roman"/>
          <w:sz w:val="28"/>
          <w:szCs w:val="28"/>
          <w:highlight w:val="white"/>
        </w:rPr>
        <w:t xml:space="preserve">суперсайт</w:t>
      </w:r>
      <w:r>
        <w:rPr>
          <w:rFonts w:ascii="Times New Roman" w:hAnsi="Times New Roman"/>
          <w:sz w:val="28"/>
          <w:szCs w:val="28"/>
          <w:highlight w:val="white"/>
        </w:rPr>
        <w:t xml:space="preserve"> – тип отдельно стоящих рекламных конструкций, размещаемых на земельном участке с применением собственного фундамента, который не может выступать над уровнем земли, и имеющих не более трех информационных полей. </w:t>
      </w:r>
      <w:r>
        <w:rPr>
          <w:rFonts w:ascii="Times New Roman" w:hAnsi="Times New Roman"/>
          <w:sz w:val="28"/>
          <w:szCs w:val="28"/>
          <w:highlight w:val="white"/>
        </w:rPr>
        <w:t xml:space="preserve">Суперсайт</w:t>
      </w:r>
      <w:r>
        <w:rPr>
          <w:rFonts w:ascii="Times New Roman" w:hAnsi="Times New Roman"/>
          <w:sz w:val="28"/>
          <w:szCs w:val="28"/>
          <w:highlight w:val="white"/>
        </w:rPr>
        <w:t xml:space="preserve">, выполненный в одностороннем варианте, должен иметь декоративно оформленную обратную сторону.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Размер информационного поля рекламной конструкции типа </w:t>
      </w:r>
      <w:r>
        <w:rPr>
          <w:rFonts w:ascii="Times New Roman" w:hAnsi="Times New Roman"/>
          <w:sz w:val="28"/>
          <w:szCs w:val="28"/>
          <w:highlight w:val="white"/>
        </w:rPr>
        <w:t xml:space="preserve">суперсайт</w:t>
      </w:r>
      <w:r>
        <w:rPr>
          <w:rFonts w:ascii="Times New Roman" w:hAnsi="Times New Roman"/>
          <w:sz w:val="28"/>
          <w:szCs w:val="28"/>
          <w:highlight w:val="white"/>
        </w:rPr>
        <w:t xml:space="preserve">: высота – 5 м, ширина – 15 м. Расстояние от уровня проезжей части до нижнего края информационного поля – не менее 10 м.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Рекламные конструкции типа </w:t>
      </w:r>
      <w:r>
        <w:rPr>
          <w:rFonts w:ascii="Times New Roman" w:hAnsi="Times New Roman"/>
          <w:sz w:val="28"/>
          <w:szCs w:val="28"/>
          <w:highlight w:val="white"/>
        </w:rPr>
        <w:t xml:space="preserve">суперсайт</w:t>
      </w:r>
      <w:r>
        <w:rPr>
          <w:rFonts w:ascii="Times New Roman" w:hAnsi="Times New Roman"/>
          <w:sz w:val="28"/>
          <w:szCs w:val="28"/>
          <w:highlight w:val="white"/>
        </w:rPr>
        <w:t xml:space="preserve"> допустимы следующих видов: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без подсвета информационного поля, не оборудованные системой автоматической смены 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наружным подсветом информационного поля, не оборудованные системой автоматической смены 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наружным подсветом информационного поля, оборудованные высокотехнологичной системой автоматической смены изображений                       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внутренним подсветом информационного поля, оборудованные высокотехнологичной системой автоматической смены изображений                      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 светоизлучающим подсветом информационного поля, оборудованные электронной системой автоматической смены изображений, с возможностью демонстрации видеоизображений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6) информационный стенд на остановочном пункте д</w:t>
      </w:r>
      <w:r>
        <w:rPr>
          <w:rFonts w:ascii="Times New Roman" w:hAnsi="Times New Roman"/>
          <w:sz w:val="28"/>
          <w:szCs w:val="28"/>
          <w:highlight w:val="white"/>
        </w:rPr>
        <w:t xml:space="preserve">вижения общественного транспорта – рекламная конструкция малого формата, присоединяемая к земельному участку, устанавливаемая на остановочном пункте движения общественного транспорта, имеющая две информационные плоскости, размер которых составляет: высота </w:t>
      </w:r>
      <w:r>
        <w:rPr>
          <w:rFonts w:ascii="Times New Roman" w:hAnsi="Times New Roman"/>
          <w:sz w:val="28"/>
          <w:szCs w:val="28"/>
          <w:highlight w:val="white"/>
        </w:rPr>
        <w:t xml:space="preserve">– 1,21 м,</w:t>
      </w:r>
      <w:r>
        <w:rPr>
          <w:rFonts w:ascii="Times New Roman" w:hAnsi="Times New Roman"/>
          <w:sz w:val="28"/>
          <w:szCs w:val="28"/>
          <w:highlight w:val="white"/>
        </w:rPr>
        <w:t xml:space="preserve"> ширина – 0,685 м,  высота – 1,76 м, ширина – 1,28 м, высота – 1,8 м, ширина – 1,2 м;                                высота – 2,4 м, ширина – 1,2 м. Расстояние от уровня проезжей части до нижнего края информационного поля – не менее 0,3 м и не более 0,7 м.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Одна сторона может использоваться для размещения информации рекламного характера, другая сторона может использоваться для размещения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схемы движения общественного транспорта (в том числе интерактивной схемы) </w:t>
      </w:r>
      <w:r>
        <w:rPr>
          <w:rFonts w:ascii="Times New Roman" w:hAnsi="Times New Roman"/>
          <w:sz w:val="28"/>
          <w:szCs w:val="28"/>
          <w:highlight w:val="white"/>
        </w:rPr>
        <w:t xml:space="preserve">в федеральной территории «Сириус», а также телефонов экстренных, аварийно-диспетчерских служб и прочих.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Рекламные конструкции типа информационный стенд на остановочном пункте движения общественного транспорта допустимы следующих видов: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внутренним подсветом информационного поля, не оборудованные системой автоматической смены 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внутренним подсветом информационного поля, оборудованные высокотехнологичной системой автоматической смены изображений                      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 светоизлучающим подсветом информационного поля, оборудованные электронной системой автоматической смены изображений, с возможностью демонстрации видеоизображений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</w:rPr>
        <w:t xml:space="preserve">а территории площадки ожидания общественного транспорта подлежит размещению исключительно одна рекламная конструкция указанного типа               и вида;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7) остановочный </w:t>
      </w:r>
      <w:r>
        <w:rPr>
          <w:rFonts w:ascii="Times New Roman" w:hAnsi="Times New Roman"/>
          <w:sz w:val="28"/>
          <w:szCs w:val="28"/>
          <w:highlight w:val="white"/>
        </w:rPr>
        <w:t xml:space="preserve">павильон – рекламная конструкция, присоединяемая к земельному участку, устанавливаемая на остановочном пункте движения общественного транспорта, имеющая плоскости для размещения рекламы малого формата с одним или несколькими информационными полями, размер </w:t>
      </w:r>
      <w:r>
        <w:rPr>
          <w:rFonts w:ascii="Times New Roman" w:hAnsi="Times New Roman"/>
          <w:sz w:val="28"/>
          <w:szCs w:val="28"/>
          <w:highlight w:val="white"/>
        </w:rPr>
        <w:t xml:space="preserve">каждого из которых составляет не более 1,2 x 1,8 м. Конструктивная особенность остановочного павильона должна обеспечивать посадочные места лиц, ожидающих транспорт.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Одна из плоскостей информационного поля может использоваться для размещения: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табло (в том числе </w:t>
      </w:r>
      <w:r>
        <w:rPr>
          <w:rFonts w:ascii="Times New Roman" w:hAnsi="Times New Roman"/>
          <w:sz w:val="28"/>
          <w:szCs w:val="28"/>
          <w:highlight w:val="white"/>
        </w:rPr>
        <w:t xml:space="preserve">электронного табло), размером 0,5 x 0,815 x 0,06 м, содержащего информацию о маршруте, графике движения общественного транспорта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а также телефонов экстренных, аварийно-диспетчерских служб и </w:t>
      </w:r>
      <w:r>
        <w:rPr>
          <w:rFonts w:ascii="Times New Roman" w:hAnsi="Times New Roman"/>
          <w:sz w:val="28"/>
          <w:szCs w:val="28"/>
        </w:rPr>
        <w:t xml:space="preserve">прочих;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схемы движения общественного транспорта (в том числе интерактивной схемы) в федеральной территории «Сириус»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а также телефонов экстренных, аварийно-диспетчерских служб и прочих;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8) стела (указатель), содержащая сведения рекламного характера, – рекламная конструкция в индивидуальном исполнении, предполагающая размещение информации как с использованием объема конструкции, так и ее поверхности, устанавливаемая на земельном участке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Рекламные конструкции типа стела (указатель) допустимы следующих видов: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внутренним подсветом информационного поля, не оборудованные системой автоматической смены изображения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внутренним подсветом информационного поля, оборудованные высокотехнологичной системой автоматической смены изображения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 светоизлучающим подсветом информационного поля, оборудованные электронной системой автоматической смены изображений, с возможностью демонстрации видеоизображений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9) флаг – тип отдельно стоящих рекламных конструкций, выполненных по индивидуальному проекту, размещаемых на земельном участке              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с применением собственного фундамента. Размеры информационных полей и их количество определяются исходя из индивидуального проекта рекламной конструкции. Информационные поля рекламных конструкций типа флаг изготавливаются из гибких и эластичных материалов.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Рекламные конструкции типа флаг допустимы следующих видов: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наружным подсветом информационных полей;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без подсвета информационных полей;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10) светодиодный экран на опоре – рекламная конструкция, присоединяемая к земельному участку, состоящая из фундамента, опоры, электронно-светового оборудования, позволяющего демонстрировать информационные материалы, информационного поля, размер которого </w:t>
      </w:r>
      <w:r>
        <w:rPr>
          <w:rFonts w:ascii="Times New Roman" w:hAnsi="Times New Roman"/>
          <w:sz w:val="28"/>
          <w:szCs w:val="28"/>
          <w:highlight w:val="white"/>
        </w:rPr>
        <w:t xml:space="preserve">определяется индивидуально на основании проекта, оборудованная системой аварийного отключения от сети электропитания;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11) уникальные (нестандартные) рекламные конструкции, выполненные по </w:t>
      </w:r>
      <w:r>
        <w:rPr>
          <w:rFonts w:ascii="Times New Roman" w:hAnsi="Times New Roman"/>
          <w:sz w:val="28"/>
          <w:szCs w:val="28"/>
          <w:highlight w:val="white"/>
        </w:rPr>
        <w:t xml:space="preserve">индивидуальным проектам, объемно-пространственные конструкции (воздушные шары, аэростаты, объемно-пространственные модули), проекционные (лазерные) установки. Размер информационного поля определяется исходя из индивидуального проекта рекламной конструкции.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3.2. В федеральной территории «Сириус» допустимы к установке следующие типы и виды рекламных конструкций, размещаемых на зданиях, строениях и сооружениях: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/>
          <w:sz w:val="28"/>
          <w:szCs w:val="28"/>
          <w:highlight w:val="white"/>
        </w:rPr>
        <w:t xml:space="preserve">крышные рекламные конструкции – тип рекламных конструкций, размещаемых полностью или частично выше уровня карниза, на крыше здания, строения и сооружения, выполненных по индивидуальному проекту. Размеры информационных полей и их количество определяются исх</w:t>
      </w:r>
      <w:r>
        <w:rPr>
          <w:rFonts w:ascii="Times New Roman" w:hAnsi="Times New Roman"/>
          <w:sz w:val="28"/>
          <w:szCs w:val="28"/>
          <w:highlight w:val="white"/>
        </w:rPr>
        <w:t xml:space="preserve">одя                                  из индивидуального проекта рекламной конструкции. Должна быть оборудована системой аварийного отключения от сети электропитания, площадь информационного поля которой определяется расчетным путем в проектной документации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Рекламные конструкции типа крышные рекламные конструкции допустимы следующих видов: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наружным подсветом информационного поля, не оборудованные системой автоматической смены 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наружным подсветом информационного поля, оборудованные высокотехнологичной системой автоматической смены изображений                       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внутренним подсветом информационного поля, не оборудованные системой автоматической смены 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внутренним подсветом информационного поля, оборудованные высокотехнологичной системой автоматической смены изображений                      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 светоизлучающим подсветом информационного поля, оборудованные электронной системой автоматической смены изображений, с возможностью демонстрации видеоизображений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 медиафасад – тип рекламных конструкций, размещаемых                            на поверхно</w:t>
      </w:r>
      <w:r>
        <w:rPr>
          <w:rFonts w:ascii="Times New Roman" w:hAnsi="Times New Roman"/>
          <w:sz w:val="28"/>
          <w:szCs w:val="28"/>
          <w:highlight w:val="white"/>
        </w:rPr>
        <w:t xml:space="preserve">сти стен зданий, строений и сооружений, состоящих из светодиодных модулей, создающих поверхность, которая повторяет форму фасада здания, строения, сооружения. Количество информационных полей рекламной конструкции типа медиафасад – не более одного. Размеры </w:t>
      </w:r>
      <w:r>
        <w:rPr>
          <w:rFonts w:ascii="Times New Roman" w:hAnsi="Times New Roman"/>
          <w:sz w:val="28"/>
          <w:szCs w:val="28"/>
          <w:highlight w:val="white"/>
        </w:rPr>
        <w:t xml:space="preserve">информационного поля определяются исходя из индивидуального проекта рекламной конструкции.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Рекламные конструк</w:t>
      </w:r>
      <w:r>
        <w:rPr>
          <w:rFonts w:ascii="Times New Roman" w:hAnsi="Times New Roman"/>
          <w:sz w:val="28"/>
          <w:szCs w:val="28"/>
          <w:highlight w:val="white"/>
        </w:rPr>
        <w:t xml:space="preserve">ции типа медиафасад допустимы                                       со светоизлучающим подсветом информационного поля, оборудованные электронной системой автоматической смены изображений, с возможностью демонстрации видеоизображений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 фасадные рекламные конструкции (световой короб, панно) – тип рекламных конструкций, размещаемых на</w:t>
      </w:r>
      <w:r>
        <w:rPr>
          <w:rFonts w:ascii="Times New Roman" w:hAnsi="Times New Roman"/>
          <w:sz w:val="28"/>
          <w:szCs w:val="28"/>
          <w:highlight w:val="white"/>
        </w:rPr>
        <w:t xml:space="preserve"> поверхности стен зданий, строений и сооружений. Количество информационных полей рекламной конструкции типа фасадные рекламные конструкции – не более одного. Размеры информационного поля определяются исходя из индивидуального проекта рекламной конструкции.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Рекламные конструкции типа фасадные рекламные конструкции допустимы с внутренним подсветом информационного поля, не оборудованные системой автоматической смены 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  <w:highlight w:val="white"/>
        </w:rPr>
        <w:t xml:space="preserve">) панель-кронштейн </w:t>
      </w:r>
      <w:bookmarkStart w:id="0" w:name="_Hlk141263063"/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bookmarkEnd w:id="0"/>
      <w:r>
        <w:rPr>
          <w:rFonts w:ascii="Times New Roman" w:hAnsi="Times New Roman"/>
          <w:sz w:val="28"/>
          <w:szCs w:val="28"/>
          <w:highlight w:val="white"/>
        </w:rPr>
        <w:t xml:space="preserve"> плоскостная или объемно-пространственная рекламная конструкция малого формата, имеющая одно или два информационных поля, площадь каждого из которых не более 1 кв. м, устанавливаемая на фасаде здания, входных группах, может быть оборудова</w:t>
      </w:r>
      <w:r>
        <w:rPr>
          <w:rFonts w:ascii="Times New Roman" w:hAnsi="Times New Roman"/>
          <w:sz w:val="28"/>
          <w:szCs w:val="28"/>
          <w:highlight w:val="white"/>
        </w:rPr>
        <w:t xml:space="preserve">на внутренним подсветом и системой аварийного отключения от сети электропитания, информация должна быть статичной, цвет статичного свечения должен быть монохромным и единым в границах фасадов зданий в пределах квартала, рекомендуемый цвет свечения – белый.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Размеры информационного поля определяются исходя                                      из индивидуального проекта рекламной конструкции.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Рекламные конструкции типа панель-кронштейн допустимы следующих видов: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без подсвета информационного поля, не оборудованные системой автоматической смены 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наружным подсветом информационного поля, не оборудованные системой автоматической смены 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внутренним подсветом информационного поля, не оборудованные системой автоматической смены изображений на информационном поле;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) проекционная установка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рекламная конструкция, предназначенная для воспроизведения изображения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плоскостях стен, состоящая                              из проецирующего устройства и поверхности (экрана). Площадь информационного поля для плоских изображений определяется габаритами проецируемой поверхности и не должна превышать 1/4 от общей площади </w:t>
      </w:r>
      <w:r>
        <w:rPr>
          <w:rFonts w:ascii="Times New Roman" w:hAnsi="Times New Roman"/>
          <w:sz w:val="28"/>
          <w:szCs w:val="28"/>
          <w:highlight w:val="white"/>
        </w:rPr>
        <w:t xml:space="preserve">фасада здания, строения, на которых планируется размещение данной проецируемой рекламной конструкции.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4. Требования, предъявляемые к установке и эксплуатации рекламных конструкций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4.1. Рекламные конструкции и места их размещен</w:t>
      </w:r>
      <w:r>
        <w:rPr>
          <w:rFonts w:ascii="Times New Roman" w:hAnsi="Times New Roman"/>
          <w:sz w:val="28"/>
          <w:szCs w:val="28"/>
          <w:highlight w:val="white"/>
        </w:rPr>
        <w:t xml:space="preserve">ия должны соответствовать внешнему архитектурному облику сложившейся застройки федеральной территории «Сириус», положениям Федерального закона                          № 38-ФЗ, и утвержденным схемам размещения рекламных конструкций и следующим требованиям: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территориальное размещение рекламных конструкций осуществляется в соответствии с требованиями технических регламентов, места установки рекламных конструкций на земельных участках независимо от форм собственности, а также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на зданиях или ином недвижимом имуществе, находящихся в государственной собственности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полномочия собственника                  в отношении которого переданы федеральной территории «Сириус»,                         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определяются схемой размещения рекламных конструкций. Размещение рекламных конструкций (мест</w:t>
      </w:r>
      <w:r>
        <w:rPr>
          <w:rFonts w:ascii="Times New Roman" w:hAnsi="Times New Roman"/>
          <w:sz w:val="28"/>
          <w:szCs w:val="28"/>
        </w:rPr>
        <w:t xml:space="preserve">а установки) на зданиях или ином недвижимом имуществе, находящихся в частной собственности, а также на общем имуществе собственников помещений в многоквартирном доме осуществляется в соответствии с требованиями технических регламентов и настоящего Порядка;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на каждую рекламную конструкцию должна быть изготовлена проектная документация. Рекламные конструкции должны быть спроектированы, изготовлен</w:t>
      </w:r>
      <w:r>
        <w:rPr>
          <w:rFonts w:ascii="Times New Roman" w:hAnsi="Times New Roman"/>
          <w:sz w:val="28"/>
          <w:szCs w:val="28"/>
        </w:rPr>
        <w:t xml:space="preserve">ы и установлены в соответствии с требованиями строительных норм и правил, правил устройства электроустановок, технических регламентов, санитарных норм и правил (в том числе требований к освещенности, электромагнитному излучению и пр.), с требованиями п</w:t>
      </w:r>
      <w:r>
        <w:rPr>
          <w:rFonts w:ascii="Times New Roman" w:hAnsi="Times New Roman"/>
          <w:sz w:val="28"/>
          <w:szCs w:val="28"/>
        </w:rPr>
        <w:t xml:space="preserve">ожарной безопасности,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 и других нормативных актов, содержащих требования к рекламным конструкциям;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 рекламные конструкции, имеющие подключение к системе электропитания, должны быть оборудованы системой аварийного отключения от указанной системы;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</w:t>
      </w: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установка и эксплуатация рекламных конструкций или рекламных сообщений, изображений на знаке дорожного движения, его опоре или любом </w:t>
      </w:r>
      <w:r>
        <w:rPr>
          <w:rFonts w:ascii="Times New Roman" w:hAnsi="Times New Roman"/>
          <w:sz w:val="28"/>
          <w:szCs w:val="28"/>
        </w:rPr>
        <w:t xml:space="preserve">ином приспособлении, предназначенном для регулирования дорожного движения, не допускается;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установленные в федеральной территории «Сириус» рекламные конструкции в части типа, вида, площади информационных полей                             </w:t>
      </w:r>
      <w:r>
        <w:rPr>
          <w:rFonts w:ascii="Times New Roman" w:hAnsi="Times New Roman"/>
          <w:sz w:val="28"/>
          <w:szCs w:val="28"/>
        </w:rPr>
        <w:t xml:space="preserve">и технических характеристик не должны нарушать внешний архитектурный облик сложившейся застройки федеральной территории «Сириус». Требования к рекламным конструкциям в части их соответствия внешнему архитектурному облику сложившейся застройки устанавливают</w:t>
      </w:r>
      <w:r>
        <w:rPr>
          <w:rFonts w:ascii="Times New Roman" w:hAnsi="Times New Roman"/>
          <w:sz w:val="28"/>
          <w:szCs w:val="28"/>
        </w:rPr>
        <w:t xml:space="preserve">ся настоящим Порядком                     и нормативными правовыми актами органов публичной власти федеральной территории «Сириус». Оценка соответствия рекламной конструкции внешнему архитектурному облику сложившейся застройки федеральной территории «Сириу</w:t>
      </w:r>
      <w:r>
        <w:rPr>
          <w:rFonts w:ascii="Times New Roman" w:hAnsi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» проводится департаментом архитектуры и градостроительной деятельности 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 рекламные конструкции должны иметь маркировку (информационную табличку) с указанием владельца рекламной конструкции, номера его телефона, а также номер и дату разрешени</w:t>
      </w:r>
      <w:r>
        <w:rPr>
          <w:rFonts w:ascii="Times New Roman" w:hAnsi="Times New Roman"/>
          <w:sz w:val="28"/>
          <w:szCs w:val="28"/>
        </w:rPr>
        <w:t xml:space="preserve">я на установку и эксплуатацию рекламной конструкции, срок действия разрешения на установку и эксплуатацию рекламной конструкции. Размер текста должен позволять его прочтение                     с ближайшей полосы движения транспортных средств или тротуара;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 рекламные конструкции не должны имет</w:t>
      </w:r>
      <w:r>
        <w:rPr>
          <w:rFonts w:ascii="Times New Roman" w:hAnsi="Times New Roman"/>
          <w:sz w:val="28"/>
          <w:szCs w:val="28"/>
        </w:rPr>
        <w:t xml:space="preserve">ь сходства (по внешнему виду, изображению или звуковому эффекту) с техническими средствами организации дорожного движения и специальными сигналами, а также создавать впечатление нахождения на дороге транспортного средства, пешехода или какого-либо объекта;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 рекламные конструкции, оборудованные системами наружного или внутреннего подсвета, должны иметь систему аварийного отключения от сети электропитания;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9) отдельно стоящие рекламные конструкции должны иметь заглубленный ниже уровня грунта фундамент. В случаях установки рекламной конструкции без заглубления фундамента, такой фундамент должен быть закрыт декоративными элементами;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 рекламные конструкции не должны создавать препятствия для движения пешеходов и уборки улиц механизированным способом;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 отдельно стоящие рекламные конструкции не должны быть одн</w:t>
      </w:r>
      <w:r>
        <w:rPr>
          <w:rFonts w:ascii="Times New Roman" w:hAnsi="Times New Roman"/>
          <w:sz w:val="28"/>
          <w:szCs w:val="28"/>
        </w:rPr>
        <w:t xml:space="preserve">осторонними, за исключением случаев, когда восприятие одной из сторон конструкции невозможно из-за наличия естественных или искусственных препятствий. Односторонние отдельно стоящие рекламные конструкции должны иметь декоративно оформленное информационное </w:t>
      </w:r>
      <w:r>
        <w:rPr>
          <w:rFonts w:ascii="Times New Roman" w:hAnsi="Times New Roman"/>
          <w:sz w:val="28"/>
          <w:szCs w:val="28"/>
        </w:rPr>
        <w:t xml:space="preserve">поле,   </w:t>
      </w:r>
      <w:r>
        <w:rPr>
          <w:rFonts w:ascii="Times New Roman" w:hAnsi="Times New Roman"/>
          <w:sz w:val="28"/>
          <w:szCs w:val="28"/>
        </w:rPr>
        <w:t xml:space="preserve">                           не используемое для размещения рекламы. В случае отсутствия рекламных </w:t>
      </w:r>
      <w:r>
        <w:rPr>
          <w:rFonts w:ascii="Times New Roman" w:hAnsi="Times New Roman"/>
          <w:sz w:val="28"/>
          <w:szCs w:val="28"/>
        </w:rPr>
        <w:t xml:space="preserve">материалов поверхность рекламной конструкции должна быть закрыта однотонным техническим баннером светлых тонов;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12) максимальный размер фасадных рекламных конструкций не должен выходить</w:t>
      </w:r>
      <w:r>
        <w:rPr>
          <w:rFonts w:ascii="Times New Roman" w:hAnsi="Times New Roman"/>
          <w:sz w:val="28"/>
          <w:szCs w:val="28"/>
          <w:highlight w:val="white"/>
        </w:rPr>
        <w:t xml:space="preserve"> за габаритные размеры здания, строения и сооружения. В случае </w:t>
      </w:r>
      <w:r>
        <w:rPr>
          <w:rFonts w:ascii="Times New Roman" w:hAnsi="Times New Roman"/>
          <w:sz w:val="28"/>
          <w:szCs w:val="28"/>
          <w:highlight w:val="white"/>
        </w:rPr>
        <w:t xml:space="preserve">размещения на поверхностях зданий, строений и сооружений более одной фасадной рекламной конструкции указанные рекламные конструкции должны быть одной высоты и размещаться в один высотный ряд, на единой горизонтальной оси с другими рекламными конструкциями;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13) распространение наружной рекламы на объектах культурного наследия (памятниках истории и культуры) народов Российской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Федерации, включенных в Единый государственный реестр объектов культурного наследия (памятников истории и культуры) народов Российской Федерации, их территориях допускается в случаях и на условиях, которые предусмотрены Федеральны</w:t>
      </w:r>
      <w:r>
        <w:rPr>
          <w:rFonts w:ascii="Times New Roman" w:hAnsi="Times New Roman"/>
          <w:sz w:val="28"/>
          <w:szCs w:val="28"/>
          <w:highlight w:val="white"/>
        </w:rPr>
        <w:t xml:space="preserve">м законом от 25 июня 2002 года № 73-ФЗ «Об объектах культурного наследия (памятниках истории и культуры) народов Российской Федерации», с соблюдением требований к рекламе и ее распространению, установленных Федеральным законом № 38-ФЗ и настоящим Порядком;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 конструктивные элементы жесткости и крепления (болтовые соединения, элементы опор, технологические косынки и т.п.) рекламных конструкций должны быть закрыты декоративными элементами;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 информация на рекламных конструкциях должна размещаться                    с соблюдением требований законодательства о государственном языке Российской Федерации;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 доведение до потребителя рекламных сообщений может производиться: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помощью неподвижных полиграфических постеров (бумага, винил                  и прочие материалы);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помощью демонстрации постеров на динамических системах смены изображений (роллерных системах или системах поворотных панелей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призматронах</w:t>
      </w:r>
      <w:r>
        <w:rPr>
          <w:rFonts w:ascii="Times New Roman" w:hAnsi="Times New Roman"/>
          <w:sz w:val="28"/>
          <w:szCs w:val="28"/>
        </w:rPr>
        <w:t xml:space="preserve"> и прочих системах);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помощью изображений, демонстрируемых на электронных носителях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4.2. Владелец рекламной конструкции обязан за свой счет восстановить объект недвижимого имущества, к которому присоединяется рекламная конструкц</w:t>
      </w:r>
      <w:r>
        <w:rPr>
          <w:rFonts w:ascii="Times New Roman" w:hAnsi="Times New Roman"/>
          <w:sz w:val="28"/>
          <w:szCs w:val="28"/>
          <w:highlight w:val="white"/>
        </w:rPr>
        <w:t xml:space="preserve">ия, и осуществить благоустройство прилегающей территории                    в течение 5 суток после установки рекламной конструкции.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4.3. Владелец рекламной конструкции по истечении срока действия договора на установку и эксплуатацию рекламной конструкции на земельном участке,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находящемся в государственной собственности, полномочия собственника в отношении которого переданы федеральной территории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color w:val="eeece1"/>
          <w:sz w:val="28"/>
          <w:szCs w:val="28"/>
          <w:highlight w:val="white"/>
          <w:shd w:val="clear" w:color="ffffff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или государственная собственность на который не разграничена, а также                   на здании или ином недвижимом имуществе, находящихся в государственной собственности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color w:val="eeece1"/>
          <w:sz w:val="28"/>
          <w:szCs w:val="28"/>
          <w:highlight w:val="white"/>
          <w:shd w:val="clear" w:color="ffffff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(далее также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договор, договор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на установку и эксплуатацию рекламной конструкции), при его досрочном расторжении и в случае отказа в одностороннем порядке от исполнения данного договора по основаниям, предусмотренным действующем законодательством, а также в случае аннулирова</w:t>
      </w:r>
      <w:r>
        <w:rPr>
          <w:rFonts w:ascii="Times New Roman" w:hAnsi="Times New Roman"/>
          <w:sz w:val="28"/>
          <w:szCs w:val="28"/>
        </w:rPr>
        <w:t xml:space="preserve">ния или признания недействительным разрешения на установку и эксплуатацию рекламной конструкции, истечения срока его действия обязан: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удалить информацию, размещенную на рекламной </w:t>
      </w:r>
      <w:r>
        <w:rPr>
          <w:rFonts w:ascii="Times New Roman" w:hAnsi="Times New Roman"/>
          <w:sz w:val="28"/>
          <w:szCs w:val="28"/>
        </w:rPr>
        <w:t xml:space="preserve">конструкции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в течение 3 календарных дней;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за свой счет демонтаж рекламной конструкции (при наличии у нее фундаментного блока рекламная конструкция должна быть демонтирована вместе с фундаментным блоком), восстановить объект недвижимого имущества, к которому присоединяется рекламная </w:t>
      </w:r>
      <w:r>
        <w:rPr>
          <w:rFonts w:ascii="Times New Roman" w:hAnsi="Times New Roman"/>
          <w:sz w:val="28"/>
          <w:szCs w:val="28"/>
        </w:rPr>
        <w:t xml:space="preserve">конструкция,   </w:t>
      </w:r>
      <w:r>
        <w:rPr>
          <w:rFonts w:ascii="Times New Roman" w:hAnsi="Times New Roman"/>
          <w:sz w:val="28"/>
          <w:szCs w:val="28"/>
        </w:rPr>
        <w:t xml:space="preserve"> и благоустройство прилегающей территории после демонтажа рекламной конструкции в течение 30 календарных дней.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4.4. В федеральной территории «Сириус» запрещается установка и эксплуатация рекламных конструкций: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условии отсутствия разрешения на установку и эксплуатацию рекламной конструкции;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типы и виды которых не предусмотрены настоящим Порядком;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соответствующих требованиям, установленным настоящим Порядком;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балконах, лоджиях, в оконных проемах зданий, строений, сооружений, закрывающих остекление витрин, окон, арок, архитектурные детали                           и декоративное оформление (за исключением рекламных конструкций типа медиафасад);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ограждениях земельных участков;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и территориальное размещение которых не соответствует требованиям технического регламента;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</w:t>
      </w:r>
      <w:r>
        <w:rPr>
          <w:rFonts w:ascii="Times New Roman" w:hAnsi="Times New Roman"/>
          <w:sz w:val="28"/>
          <w:szCs w:val="28"/>
        </w:rPr>
        <w:t xml:space="preserve">установки</w:t>
      </w:r>
      <w:r>
        <w:rPr>
          <w:rFonts w:ascii="Times New Roman" w:hAnsi="Times New Roman"/>
          <w:sz w:val="28"/>
          <w:szCs w:val="28"/>
        </w:rPr>
        <w:t xml:space="preserve"> которых не соответствует схеме размещения рекламных конструкций (в случае если место установки рекламной конструкции определяется схемой размещения рекламных конструкций);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нарушающих требования нормативных актов по безопасности движения транспорта;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нарушающих внешний архитектурный облик сложившейся застройки федеральной территории «Сириус»;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подводкой электрического кабеля воздушным способом;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тротуарах, если создаются помехи для движения пешеходов, высадки   и посадки пассажиров общественного транспорта, уборки улиц и тротуаров;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территориях общего пользования, если создаются помехи                         для движения пешеходов, высадки и посадки пассажиров общественного транспорта, уборки улиц и тротуаров;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территориях общего пользования, используемых для цветочного оформления федеральной территории «Сириус», деревьях и </w:t>
      </w:r>
      <w:r>
        <w:rPr>
          <w:rFonts w:ascii="Times New Roman" w:hAnsi="Times New Roman"/>
          <w:sz w:val="28"/>
          <w:szCs w:val="28"/>
        </w:rPr>
        <w:t xml:space="preserve">кустарниках,   </w:t>
      </w:r>
      <w:r>
        <w:rPr>
          <w:rFonts w:ascii="Times New Roman" w:hAnsi="Times New Roman"/>
          <w:sz w:val="28"/>
          <w:szCs w:val="28"/>
        </w:rPr>
        <w:t xml:space="preserve">                если такая установка влечет повреждение (гибель) зеленых насаждений                 (кроме случаев их восстановления), ограждениях территорий парков, скверов, зданий, строений, дорожных, пешеходных и перильных ограждениях;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охранных зонах инженерных коммуникаций;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являющихся источниками шума, вибрации, мощных световых, электромагнитных и иных излучений и полей вблизи жилых помещений;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штендеров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нестационарных щитовых конструкций, устанавливаемых                  на земельном участке без использования фундамента, имеющих одну или две внешние поверхности, специально предназначенных для размещения рекламы;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виде надписей, рисунков, нанесенных на поверхности зданий, строений и сооружений, автомобильных дорог, улиц, тротуаров;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зданиях, строениях и сооружениях, закрывающих архитектурные детали фасадов зданий, строений и сооружений, в том числе на колоннах, пилястрах, орнаментах и лепнине, эркерах, (за исключением рекламных конструкций типа медиафасад);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перетяжек – тросовых подвесных рекламных конструкций, закрепляемых между отдельно стоящими опорами, зданиями, строениями и сооружениями, информационное поле которых имеет мягкую основу;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знаках информирования об объектах притяжения (знаки, предназначенные для информирования участников дорожного движения                   об объектах городской инфраструктуры);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афиш, постеров, выполненных на бумажной основе.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Раздел 5. Требования к содержанию и техническому обслуживанию, внешнему виду рекламных конструкций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 Рекламные конструкции должны эксплуатироваться в соответствии               с требованиями технической и проектной документации, действующего законодательства.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 Требования к внешнему виду рекламных конструкций устанавливают единые и обязательные требования к внешнему виду и определяют порядок содержания рекламных конструкций в надлежащем состоянии.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Надлежащее состояние рекламных конструкций подразумевает: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целостность рекламных конструкций;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сведений, предусмотренных подпунктом 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пункта 4.1 настоящего Порядка;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недопущение факта отсутствия рекламной информации на рекламной конструкции;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механических повреждений;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порывов рекламных полотен;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покрашенного каркаса;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ржавчины, коррозии и грязи на всех частях и элементах рекламных конструкций;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на всех частях и элементах рекламных конструкций наклеенных объявлений, посторонних надписей, изображений и других информационных сообщений;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подсвет рекламных конструкций (в зависимости от типа и вида рекламных конструкций) в темное время суток в соответствии с графиком работы уличного освещения.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 Владелец рекламной конструкции обязан мыть и очищать                         от загрязнений принадлежащие ему рекламные конструкции по мере необходимости, но не реже: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двух раз в неделю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рекламные конструкции «остановочный </w:t>
      </w:r>
      <w:r>
        <w:rPr>
          <w:rFonts w:ascii="Times New Roman" w:hAnsi="Times New Roman"/>
          <w:sz w:val="28"/>
          <w:szCs w:val="28"/>
        </w:rPr>
        <w:t xml:space="preserve">павильон»   </w:t>
      </w:r>
      <w:r>
        <w:rPr>
          <w:rFonts w:ascii="Times New Roman" w:hAnsi="Times New Roman"/>
          <w:sz w:val="28"/>
          <w:szCs w:val="28"/>
        </w:rPr>
        <w:t xml:space="preserve">           и «информационный стенд на остановочном пункте движения общественного транспорта»;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двух раз в месяц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другие рекламные конструкции малого формата            </w:t>
      </w:r>
      <w:r>
        <w:rPr>
          <w:rFonts w:ascii="Times New Roman" w:hAnsi="Times New Roman"/>
          <w:sz w:val="28"/>
          <w:szCs w:val="28"/>
        </w:rPr>
        <w:t xml:space="preserve">   (</w:t>
      </w:r>
      <w:r>
        <w:rPr>
          <w:rFonts w:ascii="Times New Roman" w:hAnsi="Times New Roman"/>
          <w:sz w:val="28"/>
          <w:szCs w:val="28"/>
        </w:rPr>
        <w:t xml:space="preserve">сити-формат, афишные стенды, стела (указатель), флаг);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одного раза в месяц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рекламные конструкции среднего формата             </w:t>
      </w:r>
      <w:r>
        <w:rPr>
          <w:rFonts w:ascii="Times New Roman" w:hAnsi="Times New Roman"/>
          <w:sz w:val="28"/>
          <w:szCs w:val="28"/>
        </w:rPr>
        <w:t xml:space="preserve">   (</w:t>
      </w:r>
      <w:r>
        <w:rPr>
          <w:rFonts w:ascii="Times New Roman" w:hAnsi="Times New Roman"/>
          <w:sz w:val="28"/>
          <w:szCs w:val="28"/>
        </w:rPr>
        <w:t xml:space="preserve">сити-</w:t>
      </w:r>
      <w:r>
        <w:rPr>
          <w:rFonts w:ascii="Times New Roman" w:hAnsi="Times New Roman"/>
          <w:sz w:val="28"/>
          <w:szCs w:val="28"/>
        </w:rPr>
        <w:t xml:space="preserve">борды</w:t>
      </w:r>
      <w:r>
        <w:rPr>
          <w:rFonts w:ascii="Times New Roman" w:hAnsi="Times New Roman"/>
          <w:sz w:val="28"/>
          <w:szCs w:val="28"/>
        </w:rPr>
        <w:t xml:space="preserve">, билборды (щиты 6 x 3 м);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 раз в квартал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для прочих рекламных конструкций.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 Устранение повреждений рекламных изображений на рекламных конструкциях осуществляется владельцами рекламных конструкций в течение   1 календарного дня со дня выявления администрацией указанных фактов.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необходимости приведения рекламных </w:t>
      </w:r>
      <w:r>
        <w:rPr>
          <w:rFonts w:ascii="Times New Roman" w:hAnsi="Times New Roman"/>
          <w:sz w:val="28"/>
          <w:szCs w:val="28"/>
        </w:rPr>
        <w:t xml:space="preserve">конструкций                           в надлежащий вид владельцы рекламных конструкций обязаны выполнить                    их очистку и покраску в течение 2 календарных дней со дня выявления администрацией указанных фактов, о чем администрация уведомляет </w:t>
      </w:r>
      <w:r>
        <w:rPr>
          <w:rFonts w:ascii="Times New Roman" w:hAnsi="Times New Roman"/>
          <w:sz w:val="28"/>
          <w:szCs w:val="28"/>
        </w:rPr>
        <w:t xml:space="preserve">владельцев рекламных конструкций с использованием телефонной связи, факсимильной связи или с использованием электронной почты.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6. Оформление разрешения</w:t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установку и эксплуатацию рекламных конструкций</w:t>
      </w:r>
      <w:r/>
    </w:p>
    <w:p>
      <w:pPr>
        <w:ind w:firstLine="709"/>
        <w:spacing w:line="276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 Установка и эксплуатация рекламной конструкции в федеральной территории «Сириус» допускаются при наличии разрешения на установку                 и эксплуатацию рекламной конструкции (далее – разрешение).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 Органом, уполномоченным на выдачу разрешения в федеральной территории «Сириус», отказ в выдаче разрешения на установку и эксплуатацию рекламной конструкции, принятие решения об аннулировании разрешения, является администрация.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 Администрация в целях выдачи разрешения на установку                           и эксплуатацию рекламной конструкции принимает решение: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соответствии рекламной конструкции внешнему архитектурному облику сложившейся застройки;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соответствии проекта рекламной конструкции и ее территориального размещения требованиям технического регламента;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соответствии места размещения рекламной конструкции схеме размещения рекламных конструкций (в случае если место размещения рекламной конструкции определяется схемой размещения рекламных конструкций);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о соответствии типа, вида, площади информационных полей                             и технических характеристик рекламных конструкций, расположенных                    на земельных участках независимо от форм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собственности, а также на зданиях или ином недвижимом имуществе, находящихся в 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государственной собственности 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  <w:lang w:eastAsia="ru-RU"/>
        </w:rPr>
        <w:t xml:space="preserve">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схеме размещения рекламных конструкций;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 соответствии типа,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вида, площади информационных полей                              и технических характеристик рекламных конструкций, расположенных                         на зданиях и ином недвижимом имуществе, находящихся в частной собственности, а также на общем имуществ</w:t>
      </w:r>
      <w:r>
        <w:rPr>
          <w:rFonts w:ascii="Times New Roman" w:hAnsi="Times New Roman"/>
          <w:sz w:val="28"/>
          <w:szCs w:val="28"/>
        </w:rPr>
        <w:t xml:space="preserve">е собственников помещений                     в многоквартирном доме требованиям настоящего Порядка.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 Администрация осуществляет методическое, информационно-лингвистическое, программное и техническое обеспечение при подготовке </w:t>
      </w:r>
      <w:r>
        <w:rPr>
          <w:rFonts w:ascii="Times New Roman" w:hAnsi="Times New Roman"/>
          <w:sz w:val="28"/>
          <w:szCs w:val="28"/>
        </w:rPr>
        <w:t xml:space="preserve">документов для заключения договоров на установку и эксплуатацию рекламной конструкции, для осуществления учета заключенных договоров, заключения договоров на размещение со</w:t>
      </w:r>
      <w:r>
        <w:rPr>
          <w:rFonts w:ascii="Times New Roman" w:hAnsi="Times New Roman"/>
          <w:sz w:val="28"/>
          <w:szCs w:val="28"/>
        </w:rPr>
        <w:t xml:space="preserve">циальной рекламы, выдачи разрешений                         на установку и эксплуатацию рекламной конструкции в федеральной территории «Сириус», принятия решений об аннулировании разрешений на установку и эксплуатацию рекламной конструкции.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6.5. Оплата государственной пошлин</w:t>
      </w:r>
      <w:r>
        <w:rPr>
          <w:rFonts w:ascii="Times New Roman" w:hAnsi="Times New Roman"/>
          <w:sz w:val="28"/>
          <w:szCs w:val="28"/>
        </w:rPr>
        <w:t xml:space="preserve">ы за выдачу разрешения                           на установку и эксплуатацию рекламной конструкции осуществляется в размере, установленном Налоговым кодексом Российской Федерации.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 За выдачей разрешения на установку и эксплуатацию рекламной конструкции вправе обратиться заявитель: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собственник объекта недвижимого имущества, к которому присоединяется рекламная конструкция, либо лицо, управомоченное собственником такого имущества;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лицо, за которым на праве хозяйственного ведения закреплено недвижимое имущество, к которому присоединяется рекламная конструкция;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лицо, за которым на праве оперативного управления закреплено недвижимое имущество, к которому присоединяется рекламная конструкция;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лицо, за которым на ином вещном праве закреплено недвижимое имущество, к которому присоединяется рекламная конструкция;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арендатор объекта недвижимого имущества, к которому присоединяется рекламная конструкция;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доверительный управляющий объектом недвижимого </w:t>
      </w:r>
      <w:r>
        <w:rPr>
          <w:rFonts w:ascii="Times New Roman" w:hAnsi="Times New Roman"/>
          <w:sz w:val="28"/>
          <w:szCs w:val="28"/>
        </w:rPr>
        <w:t xml:space="preserve">имущества,   </w:t>
      </w:r>
      <w:r>
        <w:rPr>
          <w:rFonts w:ascii="Times New Roman" w:hAnsi="Times New Roman"/>
          <w:sz w:val="28"/>
          <w:szCs w:val="28"/>
        </w:rPr>
        <w:t xml:space="preserve">                  к которому присоединяется рекламная конструкция, в случае если договор доверительного управления не ограничивает его в совершении таких действий  с соответствующим имуществом;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владелец рекламной конструкции.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 Установка рекламных конструкций подлежит рассмотрению                      и согласованию уполномоченными органами в соответствии с их компетенцией в части: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соответствия требованиям нормативных правовых актов по безопасности дорожного движения – с отделением ГИБДД ОМВД России по федеральной территории «Сириус», за исключением рекламных конструкций, устанавливаемых </w:t>
      </w:r>
      <w:r>
        <w:rPr>
          <w:rFonts w:ascii="Times New Roman" w:hAnsi="Times New Roman"/>
          <w:sz w:val="28"/>
          <w:szCs w:val="28"/>
        </w:rPr>
        <w:t xml:space="preserve">на зданиях или ином недвижимом имуществе, независимо              от форм собственности;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соблюдения особого режима, установленного в границах охранных зон памятников истории и культуры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 соответствующим органом, уполномоченным осуществлять охрану объектов культурного наследия;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случае установки рекламных конструкций в граница</w:t>
      </w:r>
      <w:r>
        <w:rPr>
          <w:rFonts w:ascii="Times New Roman" w:hAnsi="Times New Roman"/>
          <w:sz w:val="28"/>
          <w:szCs w:val="28"/>
        </w:rPr>
        <w:t xml:space="preserve">х придорожных полос автомобильной дороги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с владельцем автомобильной дороги.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6.8. Администрация самостоятельно осуществляет согласование                       с уполномоченными органами, необходимое для принятия решения о выдаче разр</w:t>
      </w:r>
      <w:r>
        <w:rPr>
          <w:rFonts w:ascii="Times New Roman" w:hAnsi="Times New Roman"/>
          <w:sz w:val="28"/>
          <w:szCs w:val="28"/>
        </w:rPr>
        <w:t xml:space="preserve">ешения на установку и эксплуатацию рекламной конструкции                              или об отказе в его выдаче. При этом заявитель вправе самостоятельно получить от уполномоченных органов такое согласование и представить его в администрацию.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6.9. Стандарты, сроки и последовательность выполнения административных процедур (действий) по выдаче разрешения на установку               и эксплуатацию рекламной констр</w:t>
      </w:r>
      <w:r>
        <w:rPr>
          <w:rFonts w:ascii="Times New Roman" w:hAnsi="Times New Roman"/>
          <w:sz w:val="28"/>
          <w:szCs w:val="28"/>
        </w:rPr>
        <w:t xml:space="preserve">укции, в том числе перечень документов, прилагаемых к заявлению о выдаче такого разрешения, определяются административным регламентом предоставления администрацией соответствующей муниципальной услуги, утвержденным нормативным правовым актом администрации.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6.10. Разрешение на установку и эксплуатацию рекламной конструкции выдается на каждую рекламную конструкцию на срок действия договора                на установку и эксплуатацию рекламной конструкции.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владелец рекламной конструкции является собственником недвиж</w:t>
      </w:r>
      <w:r>
        <w:rPr>
          <w:rFonts w:ascii="Times New Roman" w:hAnsi="Times New Roman"/>
          <w:sz w:val="28"/>
          <w:szCs w:val="28"/>
        </w:rPr>
        <w:t xml:space="preserve">имого имущества, к которому присоединяется рекламная конструкция, разрешение выдается на срок, указанный в заявлении, при условии соответствия указанного срока предельным срокам, которые установлены нормативным правовым актом федеральной территории «Сириус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и на которые могут заключаться договоры на установку и эксплуатацию рекламных конструкций.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Разрешение в отношении временной рекламной конструкции выдается             на срок, указанный в заявлении, но не более чем на </w:t>
      </w:r>
      <w:r>
        <w:rPr>
          <w:rFonts w:ascii="Times New Roman" w:hAnsi="Times New Roman"/>
          <w:sz w:val="28"/>
          <w:szCs w:val="28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 месяцев.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Разрешение является действующим до истечения указанного в нем срока действия либ</w:t>
      </w:r>
      <w:r>
        <w:rPr>
          <w:rFonts w:ascii="Times New Roman" w:hAnsi="Times New Roman"/>
          <w:sz w:val="28"/>
          <w:szCs w:val="28"/>
          <w:highlight w:val="white"/>
        </w:rPr>
        <w:t xml:space="preserve">о до его аннулирования или признания недействительным.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6.11. На период действия договора на установку и эксплуатацию рекламной конструкции владелец рекламной конструкции имеет право беспрепятственного доступа к недвижимому имуществу, к которому присоед</w:t>
      </w:r>
      <w:r>
        <w:rPr>
          <w:rFonts w:ascii="Times New Roman" w:hAnsi="Times New Roman"/>
          <w:sz w:val="28"/>
          <w:szCs w:val="28"/>
          <w:highlight w:val="white"/>
        </w:rPr>
        <w:t xml:space="preserve">иняется рекламная конструкция, и пользования этим имуществом              для целей, связанных с осуществлением прав владельца рекламной конструкции, в том числе с ее эксплуатацией, техническим обслуживанием и демонтажем рекламной конструкции.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7. Порядок заключения договора на установку и эксплуатацию</w:t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рекламной конструкции в федеральной территории «Сириус»</w:t>
      </w:r>
      <w:r/>
    </w:p>
    <w:p>
      <w:pPr>
        <w:ind w:firstLine="709"/>
        <w:spacing w:line="276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7.1. Заключение договоров на установку и эксплуатацию рекламной конструкции, осуществляется администрацией на основе торгов в форме конкурса или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аукциона в электронной форме на право заключения договора на ус</w:t>
      </w:r>
      <w:r>
        <w:rPr>
          <w:rFonts w:ascii="Times New Roman" w:hAnsi="Times New Roman"/>
          <w:sz w:val="28"/>
          <w:szCs w:val="28"/>
          <w:highlight w:val="white"/>
        </w:rPr>
        <w:t xml:space="preserve">тановку и эксплуатацию рекламной конструкции (далее – конкурс или аукцион в электронной форме). Организатором конкурса или аукциона в электронной форме является администрация.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случае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если имущество,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находящееся в государственной собственности, 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, закреплено за другим лицом на праве хозяйственного ведения, праве оперативного управления или ином вещном праве, заключение договора на установку и эксплуатацию рекламной конструкции осуществляетс</w:t>
      </w:r>
      <w:r>
        <w:rPr>
          <w:rFonts w:ascii="Times New Roman" w:hAnsi="Times New Roman"/>
          <w:sz w:val="28"/>
          <w:szCs w:val="28"/>
          <w:highlight w:val="white"/>
        </w:rPr>
        <w:t xml:space="preserve">я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собственника имущества и с соблюдением требований Федерального закона № 38-ФЗ и настоящего Порядка.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7.2. Порядок проведения конкурса или аукциона в электронной форме на право заключения договора на установку и эксплуатацию рекламных конструкций, утверждается нормативным правовым актом администрации.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7.3. Положение о комиссии по проведению конкурса или аукциона                    в электронной форме на право заключения договора на установку                            и эксплуатацию рекламной конструкции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утверждается нормативным правовым актом администрации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состав </w:t>
      </w:r>
      <w:bookmarkStart w:id="1" w:name="_Hlk141263729"/>
      <w:r>
        <w:rPr>
          <w:rFonts w:ascii="Times New Roman" w:hAnsi="Times New Roman"/>
          <w:sz w:val="28"/>
          <w:szCs w:val="28"/>
          <w:highlight w:val="white"/>
        </w:rPr>
        <w:t xml:space="preserve">утверждается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нормативным правовым актом </w:t>
      </w:r>
      <w:r>
        <w:rPr>
          <w:rFonts w:ascii="Times New Roman" w:hAnsi="Times New Roman"/>
          <w:sz w:val="28"/>
          <w:szCs w:val="28"/>
          <w:highlight w:val="white"/>
        </w:rPr>
        <w:t xml:space="preserve">администрации</w:t>
      </w:r>
      <w:bookmarkEnd w:id="1"/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7.4. В соответствии с договором на установку и эксплуатацию рекламной конструкции владельцу рекламной конструкции за плату предоставляется право на установку и эксплуатацию рекламной конструкции на земельном участке,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находящемся в государственной собственности, полномочия собственника                 в отношении которого переданы федеральной территории «Сириус»,                        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color w:val="eeece1"/>
          <w:sz w:val="28"/>
          <w:szCs w:val="28"/>
          <w:highlight w:val="white"/>
          <w:shd w:val="clear" w:color="ffffff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или государственная собственность на который не разграничена, а также на здании или ином недвижимом имуществе, находящихся в государственной собственности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7.5. Договор на установку и эксплуатацию рекламной конструкции заключается на срок, утвержденный нормативным правовым актом администрации, в зависимости от типов и видов рекламных конструкций                   и применяемых технологий демонстрации рекламы.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7.6. Форма договора на установку и эксплуатацию рекламной конструкции утверждается нормативным правовым актом администрации.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7.7. Установка и эксплуатация рекламных конструкций на земельных участках,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находящихся в государственной собственности, 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color w:val="eeece1"/>
          <w:sz w:val="28"/>
          <w:szCs w:val="28"/>
          <w:highlight w:val="white"/>
          <w:shd w:val="clear" w:color="ffffff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или государственная собственность на который не разграничена,                                а также на здании или ином недвижимом имуществе, находящихся                             в государственной собственности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», </w:t>
      </w:r>
      <w:r>
        <w:rPr>
          <w:rFonts w:ascii="Times New Roman" w:hAnsi="Times New Roman"/>
          <w:sz w:val="28"/>
          <w:szCs w:val="28"/>
          <w:highlight w:val="white"/>
        </w:rPr>
        <w:t xml:space="preserve">без заключения договора                  на установку и эксплуатацию рекламной конструкции не допускается.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7.8. Оплата стоимости права заключения договора на </w:t>
      </w:r>
      <w:r>
        <w:rPr>
          <w:rFonts w:ascii="Times New Roman" w:hAnsi="Times New Roman"/>
          <w:sz w:val="28"/>
          <w:szCs w:val="28"/>
        </w:rPr>
        <w:t xml:space="preserve">установку                      и эксплуатацию рекламной конструкции, а также внесение платы                              за эксплуатацию рекламной конс</w:t>
      </w:r>
      <w:r>
        <w:rPr>
          <w:rFonts w:ascii="Times New Roman" w:hAnsi="Times New Roman"/>
          <w:sz w:val="28"/>
          <w:szCs w:val="28"/>
        </w:rPr>
        <w:t xml:space="preserve">трукции на основании договора на установку    и эксплуатацию рекламной конструкции производится путем перечисления денежных средств в бюджет федеральной территории «Сириус». Условиями договора на установку и эксплуатацию рекламной конструкции определяются </w:t>
      </w:r>
      <w:r>
        <w:rPr>
          <w:rFonts w:ascii="Times New Roman" w:hAnsi="Times New Roman"/>
          <w:sz w:val="28"/>
          <w:szCs w:val="28"/>
          <w:highlight w:val="white"/>
        </w:rPr>
        <w:t xml:space="preserve">сроки внесения указанных платежей.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7.9. Порядок расчета размера платы за эксплуатацию рекламной конструкции, присоединенной к земельному участку, 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  <w:lang w:eastAsia="ru-RU"/>
        </w:rPr>
        <w:t xml:space="preserve">находящемуся                           в государственной собственности, 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или государственная собственность на который не разграничена, а также на здании или ином недвижимом имуществе, находящихся в государственной собственности 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  <w:lang w:eastAsia="ru-RU"/>
        </w:rPr>
        <w:t xml:space="preserve">полномочия собственника в отношении которого переданы федеральной территории «Сириус», в муниципальной собственности федеральной территории «Сириус»,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определяется в соответствии с Порядком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расчета размера начальной (минимальной) цены договора на установку </w:t>
      </w:r>
      <w:r>
        <w:rPr>
          <w:rFonts w:ascii="Times New Roman" w:hAnsi="Times New Roman"/>
          <w:sz w:val="28"/>
          <w:szCs w:val="28"/>
          <w:highlight w:val="white"/>
        </w:rPr>
        <w:t xml:space="preserve">и эксплуатацию рекламной конструкции на земельном у</w:t>
      </w:r>
      <w:r>
        <w:rPr>
          <w:rFonts w:ascii="Times New Roman" w:hAnsi="Times New Roman"/>
          <w:sz w:val="28"/>
          <w:szCs w:val="28"/>
        </w:rPr>
        <w:t xml:space="preserve">частке, здании или ином недвижимом имуществе, находящемся в государственной собственности, полномочия собственника в отношении которого</w:t>
      </w:r>
      <w:r>
        <w:rPr>
          <w:rFonts w:ascii="Times New Roman" w:hAnsi="Times New Roman"/>
          <w:color w:val="000000"/>
          <w:sz w:val="28"/>
          <w:szCs w:val="28"/>
        </w:rPr>
        <w:t xml:space="preserve"> переданы федеральной территории «Сириус», в муниципальной собственности федеральной территории «Сириус», </w:t>
      </w:r>
      <w:r>
        <w:rPr>
          <w:rFonts w:ascii="Times New Roman" w:hAnsi="Times New Roman"/>
          <w:color w:val="000000"/>
          <w:sz w:val="28"/>
          <w:szCs w:val="28"/>
        </w:rPr>
        <w:t xml:space="preserve">а также на земельном участке, государственная собственность на который не разграничена, согласно приложению 1 настоящего Порядка.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 Аннулирование разрешения на установку и</w:t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эксплуатацию рекламной конструкции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 Решение об аннулировании разрешения принимается администрацией в соответствии со статьей 19 Федерального закона № 38-ФЗ.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 Разрешение может быть признано недействительным в судебном порядке в случаях, установленных действующим законодательством.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 Демонтаж рекламных конструкций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9.1. Администрация является органом, уполномоченным на выдачу предписаний о демонтаже рекламных конструкций в отношении: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рекламных конструкций, установленных и (или) эксплуатируемых                   в федеральной территории «Сириус» без разрешения на установку                             и эксплуатацию рекламной конструкции;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рекламных конструкций, срок действия разрешения которых истек;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рекламных конструкций, в случае аннулирования разрешения;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рекламных конструкций, в случае признания разрешения недействительным.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9.2. Владелец рекламной конструкции обязан осуществить демонтаж рекламной конструкции, а также удалить информацию, размещенную на такой конструкции, в соответствии со сроками и порядком, установленными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статьей 19 Федерального закона № 38-ФЗ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9.3. Порядок организации демонтажа рекламной конструкции, установленной и (или) эксплуатируемой без разрешения, срок действия которого не истек, ее хранения или в необходимых случаях уничтожения, осуществляется </w:t>
      </w: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со сроками и порядком, установленными статьей 19 Федерального закона № 38-ФЗ</w:t>
      </w:r>
      <w:r>
        <w:rPr>
          <w:rFonts w:ascii="Times New Roman" w:hAnsi="Times New Roman"/>
          <w:sz w:val="28"/>
          <w:szCs w:val="28"/>
        </w:rPr>
        <w:t xml:space="preserve">, и </w:t>
      </w:r>
      <w:r>
        <w:rPr>
          <w:rFonts w:ascii="Times New Roman" w:hAnsi="Times New Roman"/>
          <w:sz w:val="28"/>
          <w:szCs w:val="28"/>
          <w:highlight w:val="white"/>
        </w:rPr>
        <w:t xml:space="preserve">нормативными правовыми актами органов публичной власти федеральной территории «Сириус».</w:t>
      </w:r>
      <w:r/>
    </w:p>
    <w:p>
      <w:pPr>
        <w:ind w:firstLine="709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ind w:firstLine="709"/>
        <w:spacing w:line="276" w:lineRule="auto"/>
        <w:rPr>
          <w:rFonts w:ascii="Times New Roman" w:hAnsi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Общие требования и порядок обеспечения безопасности рекламных конструкций</w:t>
      </w:r>
      <w:r/>
    </w:p>
    <w:p>
      <w:pPr>
        <w:ind w:firstLine="709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firstLine="708"/>
        <w:jc w:val="both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Конструкции средств наружной рекламы следует проектировать, изготовлять и устанавливать с учетом нагрузок и других воздействий,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соответствующих требованиям действующего законодательства. Требования, предъявляемые к проектной документации рекламных конструкций: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 проектирование, изготовление, монтаж, эксплуатация и утилизация рекламных конструкций, а также их частей должны соответствовать требованиям нормативных правовых актов Российской Федерации и органов публичной власти федеральной территории «Сириус»;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 соответствие подписанной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ответственным лицом проектирующей организации и заверенной печатью данной организации (при наличии печати) технической документации указанным в пункте 1 настоящего раздела требованиям должно быть подтверждено заключением независимой экспертной организации.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Независимая экспертная организация должна отвечать следующим критериям: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наличие Свидетельства о допуске на выполнение проектных работ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и работ по техническому обследованию зданий и сооружений, выданное саморегулируемой организацией в установленном порядке;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наличие штатных специалистов, имеющих теоретические знания                           и практический опыт работы в области проектирования и обследования зданий, сооружений и электроустановок и имеющих свидетельства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(</w:t>
      </w:r>
      <w:r>
        <w:rPr>
          <w:rFonts w:ascii="Times New Roman" w:hAnsi="Times New Roman"/>
          <w:color w:val="000000"/>
          <w:sz w:val="28"/>
          <w:szCs w:val="28"/>
        </w:rPr>
        <w:t xml:space="preserve">аттестаты, сертификаты), подтверждающие их квалификацию;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наличие помещения, оборудования, поверенных средств измерений, лицензионного программного обеспечения, оргтехники, </w:t>
      </w:r>
      <w:r>
        <w:rPr>
          <w:rFonts w:ascii="Times New Roman" w:hAnsi="Times New Roman"/>
          <w:color w:val="000000"/>
          <w:sz w:val="28"/>
          <w:szCs w:val="28"/>
        </w:rPr>
        <w:t xml:space="preserve">спецтехники,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и других средств, необходимых для выполнения работ по экспертизе;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наличие Свидетельства органа по сертификации в области проектирования и экспертизы рекламных конструкций, зарегистрированного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в установленном порядке;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наличие разработанной и сертифицированной в установленном порядке Системы менеджмента качества на соответствие требованиям действующего законодательства;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</w:rPr>
        <w:t xml:space="preserve">наличие Свидетельства о регистрации в установленном порядке электролаборатории в территориальном управлении Федеральной службы                по экологическому, технологическому и атомному надзору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10.2</w:t>
      </w:r>
      <w:r>
        <w:rPr>
          <w:rFonts w:ascii="Times New Roman" w:hAnsi="Times New Roman"/>
          <w:sz w:val="28"/>
          <w:szCs w:val="28"/>
          <w:lang w:eastAsia="ru-RU"/>
        </w:rPr>
        <w:t xml:space="preserve">. Заключение независимой экспертной организации относительно проектной документации рекламных конструкций должно быть подписано ответственным лицом независимой экспертной организации, заверено печатью данной независимой экспертной организации (при наличии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печати)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и содержать следующую информацию: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подтверждение полноты и информативности рабочего проекта;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подтверждение правильности выбора конструкций и материалов;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подтверждение правильности выполненных расчетов;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подтверждение соблюдения в рабочем проекте требований технических регламентов и других применимых нормативных требований;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подтверждение наличия у проектирующей организации лицен</w:t>
      </w:r>
      <w:r>
        <w:rPr>
          <w:rFonts w:ascii="Times New Roman" w:hAnsi="Times New Roman"/>
          <w:sz w:val="28"/>
          <w:szCs w:val="28"/>
          <w:lang w:eastAsia="ru-RU"/>
        </w:rPr>
        <w:t xml:space="preserve">зий                    на право выполнения проектных работ, если такая лицензия требуется                        в соответствии с законодательством Российской Федерации, либо указание              об отсутствии требования лицензирования такой деятельности;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размещения рекламной конструкции на крыше здания, строения, сооружения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заключение о несущих способностях крыши здания, строения, сооружения для установки рекламной конструкции;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подтверждение наличия у проектирующей организации соответствующих свидетельств о допуске саморегулируемых организаций, а также наименование саморегулируемой организации;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подтверждение наличия у независимой экспертной организации соответствующих свидетельств о допуске саморегулируемых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организаций,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а также наименование саморегулируемой организации;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независимых экспертных организаций, осуществляющих независимую светотехническую экспертизу, подтверждение права проводить исследования и оценку уровня освещенности и других светотехнических параметров.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10.3. Возмещение вреда, причиненного вследствие недостатков работ   по инженерным изысканиям, по подготовке проектной документации, осуществляется лицом, выполнившим такие работы. Независимая </w:t>
      </w:r>
      <w:r>
        <w:rPr>
          <w:rFonts w:ascii="Times New Roman" w:hAnsi="Times New Roman"/>
          <w:sz w:val="28"/>
          <w:szCs w:val="28"/>
          <w:lang w:eastAsia="ru-RU"/>
        </w:rPr>
        <w:t xml:space="preserve">экспертная организация, выдавшая экспертное заключение, несет солидарную ответственность с владельцем рекламной конструкции за причинение третьим лицам вреда вследствие несоответствия технической документации требованиям действующих нормативных документов.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10.4. Владелец рекламной конструкции не вправе вносить изменения                в утвержденную проектную документацию без согласования с организацией, проводившей ее экспертизу.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10.5. Расходы по проведению технической экспертизы проектной документации несет владелец рекламной конструкции.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10.6. Порядок установки и контроля соответствия вновь установленных рекламных конструкций проектной документации: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роверка и контроль состояния установленных рекламных конструкций проводится администрацией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роверка и контроль соответствия установленных рекламных конструкций проектной документации, требованиям технических регламентов и другим нормативным документам по поручениям администрации (в случае </w:t>
      </w:r>
      <w:r>
        <w:rPr>
          <w:rFonts w:ascii="Times New Roman" w:hAnsi="Times New Roman"/>
          <w:sz w:val="28"/>
          <w:szCs w:val="28"/>
          <w:lang w:eastAsia="ru-RU"/>
        </w:rPr>
        <w:t xml:space="preserve">визуального несоответствия), проводится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независимой экспертной организацией на основании контракта (договора),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заключенного с администрацией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роизводство строительно-монтажных и электротехнических работ проводится при наличии следующих документов: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разрешения на установку и эксплуатацию рекламных конструкций, оформленного в установленном порядке;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ордера на выполнение земляных работ (в случае их проведения);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разрешения на проведение работ, оформле</w:t>
      </w:r>
      <w:r>
        <w:rPr>
          <w:rFonts w:ascii="Times New Roman" w:hAnsi="Times New Roman"/>
          <w:sz w:val="28"/>
          <w:szCs w:val="28"/>
          <w:lang w:eastAsia="ru-RU"/>
        </w:rPr>
        <w:t xml:space="preserve">нного в установленном порядке в соответствии с требованиями действующего законодательства об объектах культурного наследия, в случае установки рекламной конструкции на объекте культурного наследия, выявленном объекте культурного наследия;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иных документов, требуемых для производства указанного вида работ              в соответствии с требованиями действующего законодательства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обственник или иной законный владелец конструкции обязан восстановить благоустройство территории и объекта размещения после установки (монтажа) и демонтажа рекламных конструкций в срок                             не более 5 суток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sz w:val="28"/>
          <w:szCs w:val="28"/>
          <w:lang w:eastAsia="ru-RU"/>
        </w:rPr>
        <w:t xml:space="preserve">обственник или иной з</w:t>
      </w:r>
      <w:r>
        <w:rPr>
          <w:rFonts w:ascii="Times New Roman" w:hAnsi="Times New Roman"/>
          <w:sz w:val="28"/>
          <w:szCs w:val="28"/>
          <w:lang w:eastAsia="ru-RU"/>
        </w:rPr>
        <w:t xml:space="preserve">аконный владелец конструкции несет ответственность за любые нарушения правил безопасности, а также                           за неисправности и аварийные ситуации, возникшие из-за нарушения им условий монтажа, демонтажа и эксплуатации рекламных конструкций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а 5 рабочих дней до начала работ по установке (монтажу)                      и демонтажу рекламных конструкций проинформировать администрацию                  о дате и времени проведения этих работ, а также в течение 3 дне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й после завершения работ по установке рекламных конструкций (монтажу) собственник или иной законный владелец конструкции обязан оформить акт об установке рекламной конструкции в соответствии с приложением 3 и передать его                    в администрацию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роверка соответствия установленных рекламных конструкций проектной документации, требованиям технических регламентов и </w:t>
      </w:r>
      <w:r>
        <w:rPr>
          <w:rFonts w:ascii="Times New Roman" w:hAnsi="Times New Roman"/>
          <w:sz w:val="28"/>
          <w:szCs w:val="28"/>
          <w:lang w:eastAsia="ru-RU"/>
        </w:rPr>
        <w:t xml:space="preserve">условий,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и другим нормативным документам проводится независимой экспертной организацией, согласно пункту 10.2 настоящего Порядка. Информация                   о несоответствии требованиям безопасности передается в администрацию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ри невозможности или нежелании владельца рекламной конструкции устранить выявленные недостатки независимая экспертная организация направляет предложение о демонтаже конструкции в администрацию.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10.7. Порядок эксплуатации рекламных конструкций: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лановое обследование рекламных конструкций, находящихся                в эксплуатации, производится их владельцем за свой счет с периодичностью             не менее 1 раза в год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sz w:val="28"/>
          <w:szCs w:val="28"/>
          <w:lang w:eastAsia="ru-RU"/>
        </w:rPr>
        <w:t xml:space="preserve">обственник или иной законный владелец к</w:t>
      </w:r>
      <w:r>
        <w:rPr>
          <w:rFonts w:ascii="Times New Roman" w:hAnsi="Times New Roman"/>
          <w:sz w:val="28"/>
          <w:szCs w:val="28"/>
          <w:lang w:eastAsia="ru-RU"/>
        </w:rPr>
        <w:t xml:space="preserve">онструкции обязан представлять в администрацию копию экспертного заключения, подтверждающего соответствие эксплуатируемой конструкции требованиям технической документации и безопасности, заверенную владельцем рекламной конструкции либо уполномоченным лицом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lang w:eastAsia="ru-RU"/>
        </w:rPr>
        <w:t xml:space="preserve"> случае непредставления экспертного заключения в установленный срок администрация вправе в одностороннем порядке расторгнуть договор на установку и эксплуатацию соответствующей рекламной конструкции.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3"/>
        <w:jc w:val="center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  <w:outlineLvl w:val="1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Зоны престижности размещения наружной рекламы</w:t>
      </w:r>
      <w:r/>
    </w:p>
    <w:p>
      <w:pPr>
        <w:pStyle w:val="893"/>
        <w:jc w:val="center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  <w:outlineLvl w:val="1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федеральной территории «Сириус»</w:t>
      </w:r>
      <w:r/>
    </w:p>
    <w:p>
      <w:pPr>
        <w:pStyle w:val="892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892"/>
        <w:ind w:firstLine="540"/>
        <w:jc w:val="both"/>
        <w:spacing w:line="276" w:lineRule="auto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11.1. Федеральная территория «Сириус» по престижности размещения рекламных конструкций делится на 3 зоны:</w:t>
      </w:r>
      <w:r/>
    </w:p>
    <w:p>
      <w:pPr>
        <w:pStyle w:val="892"/>
        <w:ind w:firstLine="540"/>
        <w:jc w:val="both"/>
        <w:spacing w:line="276" w:lineRule="auto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зона 1 - территория особого значения;</w:t>
      </w:r>
      <w:r/>
    </w:p>
    <w:p>
      <w:pPr>
        <w:pStyle w:val="892"/>
        <w:ind w:firstLine="540"/>
        <w:jc w:val="both"/>
        <w:spacing w:line="276" w:lineRule="auto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зона 2 - территория высокого значения;</w:t>
      </w:r>
      <w:r/>
    </w:p>
    <w:p>
      <w:pPr>
        <w:pStyle w:val="892"/>
        <w:ind w:firstLine="540"/>
        <w:jc w:val="both"/>
        <w:spacing w:line="276" w:lineRule="auto"/>
        <w:shd w:val="clear" w:color="ffffff" w:fill="ffffff"/>
        <w:rPr>
          <w:color w:val="000000"/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зона 3 - территория общего</w:t>
      </w:r>
      <w:r>
        <w:rPr>
          <w:color w:val="000000"/>
          <w:sz w:val="28"/>
          <w:szCs w:val="28"/>
          <w:highlight w:val="white"/>
          <w:lang w:val="ru-RU"/>
        </w:rPr>
        <w:t xml:space="preserve"> значения.</w:t>
      </w:r>
      <w:r/>
    </w:p>
    <w:p>
      <w:pPr>
        <w:pStyle w:val="892"/>
        <w:ind w:firstLine="540"/>
        <w:jc w:val="both"/>
        <w:spacing w:line="276" w:lineRule="auto"/>
        <w:shd w:val="clear" w:color="ffffff" w:fill="ffffff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11.2.</w:t>
      </w:r>
      <w:r>
        <w:rPr>
          <w:color w:val="000000"/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Схема зонирования мест размещения рекламных конструкций приводится в приложении 2 к настоящему Порядку.</w:t>
      </w:r>
      <w:r/>
    </w:p>
    <w:p>
      <w:pPr>
        <w:ind w:firstLine="709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firstLine="709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12. Ответственность за нарушение настоящего Порядка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12.1. Обеспечение соблюдения настоящего Порядка осуществляется администрацией.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12.2. Возмещение вреда, причиненного вследствие недостатков работ                  по инженерным изысканиям, по подготовке проектной документации в части монтажа (демонтажа) рекламной конструкции, осуществляется лицом, выполнившим такие работы.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12.3. Работы по установке (монтажу), электротехнические работы                      и эксплуатация рекламных конструкций должны выполняться в соответствии                с проектной документацией и требованиями действующего законодательства.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12.4. За установку и (или) эксплуатацию рекламных конструкций                  без разрешения и (или) с нарушением требований нормативных правовых актов в сфере технического регулирования владельцы конструкций несут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административную ответственность в соответствии с Кодексом Российской Федерации об административных правонарушениях.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12.5. Ответственность за содержание рекламных конструкций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в ненадлежащем состоянии, за нарушение требований к внешнему виду конструкций и за другие нарушения настоящего Порядка возлагается                      на владельцев конструкций (юридических лиц, должностных лиц и физических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лиц) в соответствии с законодательством Российской Федерации, Кодексом Российской Федерации об административных правонарушениях, нормативными правовыми актами органов публичной власти федеральной территории «Сириус», а также договором 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на установку и эксплуатацию рекламной конструкции на земельном участке,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находящемся в государственной собственности, 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color w:val="eeece1"/>
          <w:sz w:val="28"/>
          <w:szCs w:val="28"/>
          <w:highlight w:val="white"/>
          <w:shd w:val="clear" w:color="ffffff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или государственная собственность                    на который не разграничена, а также на здании или ином недвижимом имуществе, находящихся в государственной собственности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.</w:t>
      </w:r>
      <w:r/>
    </w:p>
    <w:p>
      <w:pPr>
        <w:ind w:firstLine="708"/>
        <w:jc w:val="both"/>
        <w:spacing w:line="276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Применение мер ответственности не осво</w:t>
      </w:r>
      <w:r>
        <w:rPr>
          <w:rFonts w:ascii="Times New Roman" w:hAnsi="Times New Roman"/>
          <w:sz w:val="28"/>
          <w:szCs w:val="28"/>
          <w:lang w:eastAsia="ru-RU"/>
        </w:rPr>
        <w:t xml:space="preserve">бождает нарушителей                      от обязанности устранения допущенных нарушений.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12.6. Владелец конструкции несет ответственность: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нарушения правил безопасности, а также за неисправности                           и аварийные ситуации, возникшие из-за нарушения условий монтажа, демонтажа и эксплуатации рекламных конструкций;</w:t>
      </w:r>
      <w:r/>
    </w:p>
    <w:p>
      <w:pPr>
        <w:ind w:firstLine="709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вред, причиненный в результате нарушения условий монтажа, демонтажа, эксплуатации рекламных конструкций.</w:t>
      </w:r>
      <w:r/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white"/>
        </w:rPr>
      </w:r>
      <w:r/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851" w:left="1418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, &amp;apos;Century Gothic&amp;apos;">
    <w:panose1 w:val="02000603000000000000"/>
  </w:font>
  <w:font w:name="NSimSun">
    <w:panose1 w:val="02000506000000020000"/>
  </w:font>
  <w:font w:name="Arial">
    <w:panose1 w:val="020B0604020202020204"/>
  </w:font>
  <w:font w:name="Liberation Serif">
    <w:panose1 w:val="02020603050405020304"/>
  </w:font>
  <w:font w:name="Calibri Light">
    <w:panose1 w:val="020F0502020204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18</w:t>
    </w:r>
    <w:r>
      <w:rPr>
        <w:rFonts w:ascii="Times New Roman" w:hAnsi="Times New Roman"/>
        <w:sz w:val="28"/>
        <w:szCs w:val="28"/>
      </w:rPr>
      <w:fldChar w:fldCharType="end"/>
    </w:r>
    <w:r/>
  </w:p>
  <w:p>
    <w:pPr>
      <w:pStyle w:val="7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20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49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56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63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70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78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85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92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996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55" w:hanging="588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8015" w:hanging="360"/>
      </w:pPr>
    </w:lvl>
    <w:lvl w:ilvl="1">
      <w:start w:val="1"/>
      <w:numFmt w:val="decimal"/>
      <w:isLgl w:val="false"/>
      <w:suff w:val="space"/>
      <w:lvlText w:val="%1.%2."/>
      <w:lvlJc w:val="left"/>
      <w:pPr>
        <w:ind w:left="463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5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5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69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4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640" w:hanging="2160"/>
      </w:pPr>
    </w:lvl>
  </w:abstractNum>
  <w:abstractNum w:abstractNumId="10">
    <w:multiLevelType w:val="hybridMultilevel"/>
    <w:lvl w:ilvl="0">
      <w:start w:val="1"/>
      <w:numFmt w:val="upperRoman"/>
      <w:isLgl w:val="false"/>
      <w:suff w:val="space"/>
      <w:lvlText w:val="%1."/>
      <w:lvlJc w:val="left"/>
      <w:pPr>
        <w:ind w:left="4406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2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9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6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80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8015" w:hanging="360"/>
      </w:pPr>
    </w:lvl>
    <w:lvl w:ilvl="1">
      <w:start w:val="1"/>
      <w:numFmt w:val="decimal"/>
      <w:isLgl w:val="false"/>
      <w:suff w:val="space"/>
      <w:lvlText w:val="%1.%2."/>
      <w:lvlJc w:val="left"/>
      <w:pPr>
        <w:ind w:left="463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5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5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69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4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640" w:hanging="216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7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82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7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9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88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480" w:hanging="360"/>
      </w:pPr>
    </w:lvl>
    <w:lvl w:ilvl="1">
      <w:start w:val="1"/>
      <w:numFmt w:val="decimal"/>
      <w:isLgl w:val="false"/>
      <w:suff w:val="space"/>
      <w:lvlText w:val="%1.%2."/>
      <w:lvlJc w:val="left"/>
      <w:pPr>
        <w:ind w:left="463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5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5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69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48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640" w:hanging="216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3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12"/>
  </w:num>
  <w:num w:numId="11">
    <w:abstractNumId w:val="2"/>
  </w:num>
  <w:num w:numId="12">
    <w:abstractNumId w:val="14"/>
  </w:num>
  <w:num w:numId="13">
    <w:abstractNumId w:val="6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 w:default="1">
    <w:name w:val="Normal"/>
    <w:qFormat/>
    <w:pPr>
      <w:jc w:val="center"/>
    </w:pPr>
    <w:rPr>
      <w:rFonts w:eastAsia="Times New Roman"/>
      <w:sz w:val="22"/>
      <w:szCs w:val="22"/>
      <w:lang w:eastAsia="en-US"/>
    </w:rPr>
  </w:style>
  <w:style w:type="paragraph" w:styleId="685">
    <w:name w:val="Heading 1"/>
    <w:basedOn w:val="684"/>
    <w:next w:val="684"/>
    <w:link w:val="884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686">
    <w:name w:val="Heading 2"/>
    <w:basedOn w:val="684"/>
    <w:next w:val="684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7">
    <w:name w:val="Heading 3"/>
    <w:basedOn w:val="684"/>
    <w:next w:val="684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684"/>
    <w:next w:val="684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1">
    <w:name w:val="Heading 7"/>
    <w:basedOn w:val="684"/>
    <w:next w:val="684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2">
    <w:name w:val="Heading 8"/>
    <w:basedOn w:val="684"/>
    <w:next w:val="68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3">
    <w:name w:val="Heading 9"/>
    <w:basedOn w:val="684"/>
    <w:next w:val="684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Heading 2 Char"/>
    <w:basedOn w:val="694"/>
    <w:uiPriority w:val="9"/>
    <w:rPr>
      <w:rFonts w:ascii="Arial" w:hAnsi="Arial" w:eastAsia="Arial" w:cs="Arial"/>
      <w:sz w:val="34"/>
    </w:rPr>
  </w:style>
  <w:style w:type="character" w:styleId="698" w:customStyle="1">
    <w:name w:val="Heading 3 Char"/>
    <w:basedOn w:val="694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Heading 4 Char"/>
    <w:basedOn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Heading 5 Char"/>
    <w:basedOn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Heading 6 Char"/>
    <w:basedOn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Heading 7 Char"/>
    <w:basedOn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Heading 8 Char"/>
    <w:basedOn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Heading 9 Char"/>
    <w:basedOn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705" w:customStyle="1">
    <w:name w:val="Title Char"/>
    <w:basedOn w:val="694"/>
    <w:uiPriority w:val="10"/>
    <w:rPr>
      <w:sz w:val="48"/>
      <w:szCs w:val="48"/>
    </w:rPr>
  </w:style>
  <w:style w:type="character" w:styleId="706" w:customStyle="1">
    <w:name w:val="Subtitle Char"/>
    <w:basedOn w:val="694"/>
    <w:uiPriority w:val="11"/>
    <w:rPr>
      <w:sz w:val="24"/>
      <w:szCs w:val="24"/>
    </w:rPr>
  </w:style>
  <w:style w:type="character" w:styleId="707" w:customStyle="1">
    <w:name w:val="Quote Char"/>
    <w:uiPriority w:val="29"/>
    <w:rPr>
      <w:i/>
    </w:rPr>
  </w:style>
  <w:style w:type="character" w:styleId="708" w:customStyle="1">
    <w:name w:val="Intense Quote Char"/>
    <w:uiPriority w:val="30"/>
    <w:rPr>
      <w:i/>
    </w:rPr>
  </w:style>
  <w:style w:type="character" w:styleId="709" w:customStyle="1">
    <w:name w:val="Footnote Text Char"/>
    <w:uiPriority w:val="99"/>
    <w:rPr>
      <w:sz w:val="18"/>
    </w:rPr>
  </w:style>
  <w:style w:type="character" w:styleId="710" w:customStyle="1">
    <w:name w:val="Endnote Text Char"/>
    <w:uiPriority w:val="99"/>
    <w:rPr>
      <w:sz w:val="20"/>
    </w:rPr>
  </w:style>
  <w:style w:type="character" w:styleId="71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link w:val="686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link w:val="687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684"/>
    <w:uiPriority w:val="34"/>
    <w:qFormat/>
    <w:pPr>
      <w:contextualSpacing/>
      <w:ind w:left="720"/>
    </w:pPr>
    <w:rPr>
      <w:rFonts w:eastAsia="Calibri"/>
    </w:rPr>
  </w:style>
  <w:style w:type="paragraph" w:styleId="721">
    <w:name w:val="No Spacing"/>
    <w:uiPriority w:val="1"/>
    <w:qFormat/>
    <w:rPr>
      <w:lang w:eastAsia="zh-CN"/>
    </w:rPr>
  </w:style>
  <w:style w:type="paragraph" w:styleId="722">
    <w:name w:val="Title"/>
    <w:basedOn w:val="684"/>
    <w:next w:val="684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 w:customStyle="1">
    <w:name w:val="Заголовок Знак"/>
    <w:link w:val="722"/>
    <w:uiPriority w:val="10"/>
    <w:rPr>
      <w:sz w:val="48"/>
      <w:szCs w:val="48"/>
    </w:rPr>
  </w:style>
  <w:style w:type="paragraph" w:styleId="724">
    <w:name w:val="Subtitle"/>
    <w:basedOn w:val="684"/>
    <w:next w:val="684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 w:customStyle="1">
    <w:name w:val="Подзаголовок Знак"/>
    <w:link w:val="724"/>
    <w:uiPriority w:val="11"/>
    <w:rPr>
      <w:sz w:val="24"/>
      <w:szCs w:val="24"/>
    </w:rPr>
  </w:style>
  <w:style w:type="paragraph" w:styleId="726">
    <w:name w:val="Quote"/>
    <w:basedOn w:val="684"/>
    <w:next w:val="684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84"/>
    <w:next w:val="684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>
    <w:name w:val="Header"/>
    <w:basedOn w:val="684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1" w:customStyle="1">
    <w:name w:val="Header Char"/>
    <w:uiPriority w:val="99"/>
  </w:style>
  <w:style w:type="paragraph" w:styleId="732">
    <w:name w:val="Footer"/>
    <w:basedOn w:val="684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3" w:customStyle="1">
    <w:name w:val="Footer Char"/>
    <w:uiPriority w:val="99"/>
  </w:style>
  <w:style w:type="paragraph" w:styleId="734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5" w:customStyle="1">
    <w:name w:val="Caption Char"/>
    <w:uiPriority w:val="99"/>
  </w:style>
  <w:style w:type="table" w:styleId="736">
    <w:name w:val="Table Grid"/>
    <w:basedOn w:val="695"/>
    <w:uiPriority w:val="39"/>
    <w:tblPr/>
  </w:style>
  <w:style w:type="table" w:styleId="73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link w:val="894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2">
    <w:name w:val="Hyperlink"/>
    <w:uiPriority w:val="99"/>
    <w:unhideWhenUsed/>
    <w:rPr>
      <w:color w:val="0563c1"/>
      <w:u w:val="single"/>
    </w:rPr>
  </w:style>
  <w:style w:type="paragraph" w:styleId="863">
    <w:name w:val="footnote text"/>
    <w:basedOn w:val="684"/>
    <w:link w:val="864"/>
    <w:uiPriority w:val="99"/>
    <w:semiHidden/>
    <w:unhideWhenUsed/>
    <w:pPr>
      <w:spacing w:after="40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684"/>
    <w:link w:val="867"/>
    <w:uiPriority w:val="99"/>
    <w:semiHidden/>
    <w:unhideWhenUsed/>
    <w:rPr>
      <w:sz w:val="20"/>
    </w:rPr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684"/>
    <w:next w:val="684"/>
    <w:uiPriority w:val="39"/>
    <w:unhideWhenUsed/>
    <w:pPr>
      <w:spacing w:after="57"/>
    </w:pPr>
  </w:style>
  <w:style w:type="paragraph" w:styleId="870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71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72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73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74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75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76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77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  <w:rPr>
      <w:lang w:eastAsia="zh-CN"/>
    </w:rPr>
  </w:style>
  <w:style w:type="paragraph" w:styleId="879">
    <w:name w:val="table of figures"/>
    <w:basedOn w:val="684"/>
    <w:next w:val="684"/>
    <w:uiPriority w:val="99"/>
    <w:unhideWhenUsed/>
  </w:style>
  <w:style w:type="paragraph" w:styleId="880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  <w:sz w:val="24"/>
      <w:szCs w:val="24"/>
    </w:rPr>
  </w:style>
  <w:style w:type="paragraph" w:styleId="881" w:customStyle="1">
    <w:name w:val="Standard (user)"/>
    <w:pPr>
      <w:spacing w:after="160" w:line="251" w:lineRule="auto"/>
    </w:pPr>
    <w:rPr>
      <w:rFonts w:ascii="Calibri, 'Century Gothic'" w:hAnsi="Calibri, 'Century Gothic'" w:eastAsia="Calibri, 'Century Gothic'" w:cs="Calibri, 'Century Gothic'"/>
      <w:sz w:val="22"/>
      <w:szCs w:val="22"/>
      <w:lang w:eastAsia="zh-CN"/>
    </w:rPr>
  </w:style>
  <w:style w:type="paragraph" w:styleId="882" w:customStyle="1">
    <w:name w:val="Text body (user)"/>
    <w:basedOn w:val="881"/>
    <w:pPr>
      <w:spacing w:after="140" w:line="276" w:lineRule="auto"/>
    </w:pPr>
  </w:style>
  <w:style w:type="paragraph" w:styleId="883" w:customStyle="1">
    <w:name w:val="Standard"/>
    <w:rPr>
      <w:rFonts w:ascii="Liberation Serif" w:hAnsi="Liberation Serif" w:eastAsia="NSimSun" w:cs="Arial"/>
      <w:sz w:val="24"/>
      <w:szCs w:val="24"/>
      <w:lang w:eastAsia="zh-CN" w:bidi="hi-IN"/>
    </w:rPr>
  </w:style>
  <w:style w:type="character" w:styleId="884" w:customStyle="1">
    <w:name w:val="Заголовок 1 Знак"/>
    <w:link w:val="685"/>
    <w:uiPriority w:val="9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885" w:customStyle="1">
    <w:name w:val="ConsPlusNormal"/>
    <w:pPr>
      <w:widowControl w:val="off"/>
    </w:pPr>
    <w:rPr>
      <w:rFonts w:ascii="Times New Roman" w:hAnsi="Times New Roman" w:eastAsia="Times New Roman"/>
      <w:sz w:val="24"/>
      <w:szCs w:val="24"/>
    </w:rPr>
  </w:style>
  <w:style w:type="character" w:styleId="886" w:customStyle="1">
    <w:name w:val="Верхний колонтитул Знак"/>
    <w:link w:val="730"/>
    <w:uiPriority w:val="99"/>
    <w:rPr>
      <w:rFonts w:eastAsia="Times New Roman"/>
      <w:sz w:val="22"/>
      <w:szCs w:val="22"/>
      <w:lang w:eastAsia="en-US"/>
    </w:rPr>
  </w:style>
  <w:style w:type="character" w:styleId="887" w:customStyle="1">
    <w:name w:val="Нижний колонтитул Знак"/>
    <w:link w:val="732"/>
    <w:uiPriority w:val="99"/>
    <w:rPr>
      <w:rFonts w:eastAsia="Times New Roman"/>
      <w:sz w:val="22"/>
      <w:szCs w:val="22"/>
      <w:lang w:eastAsia="en-US"/>
    </w:rPr>
  </w:style>
  <w:style w:type="paragraph" w:styleId="888">
    <w:name w:val="Revision"/>
    <w:hidden/>
    <w:uiPriority w:val="99"/>
    <w:semiHidden/>
    <w:rPr>
      <w:rFonts w:eastAsia="Times New Roman"/>
      <w:sz w:val="22"/>
      <w:szCs w:val="22"/>
      <w:lang w:eastAsia="en-US"/>
    </w:rPr>
  </w:style>
  <w:style w:type="paragraph" w:styleId="889">
    <w:name w:val="Balloon Text"/>
    <w:basedOn w:val="684"/>
    <w:link w:val="89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uiPriority w:val="99"/>
    <w:semiHidden/>
    <w:rPr>
      <w:rFonts w:ascii="Segoe UI" w:hAnsi="Segoe UI" w:eastAsia="Times New Roman" w:cs="Segoe UI"/>
      <w:sz w:val="18"/>
      <w:szCs w:val="18"/>
      <w:lang w:eastAsia="en-US"/>
    </w:rPr>
  </w:style>
  <w:style w:type="character" w:styleId="891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lang w:val="en-US" w:eastAsia="zh-CN"/>
    </w:rPr>
  </w:style>
  <w:style w:type="paragraph" w:styleId="893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 w:eastAsia="zh-CN"/>
    </w:rPr>
  </w:style>
  <w:style w:type="paragraph" w:styleId="894" w:customStyle="1">
    <w:name w:val="formattext"/>
    <w:link w:val="738"/>
    <w:uiPriority w:val="99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 Алексей Дмитриевич</dc:creator>
  <cp:revision>5</cp:revision>
  <dcterms:created xsi:type="dcterms:W3CDTF">2023-07-26T09:03:00Z</dcterms:created>
  <dcterms:modified xsi:type="dcterms:W3CDTF">2023-07-26T11:06:41Z</dcterms:modified>
  <cp:version>1048576</cp:version>
</cp:coreProperties>
</file>