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3"/>
        <w:jc w:val="center"/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Уведомление </w:t>
      </w:r>
      <w:r>
        <w:rPr>
          <w:highlight w:val="white"/>
        </w:rPr>
      </w:r>
      <w:r/>
    </w:p>
    <w:p>
      <w:pPr>
        <w:pStyle w:val="843"/>
        <w:jc w:val="center"/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подготовке проекта нормативного правового акта</w:t>
      </w:r>
      <w:r>
        <w:rPr>
          <w:highlight w:val="white"/>
        </w:rPr>
      </w:r>
      <w:r/>
    </w:p>
    <w:p>
      <w:pPr>
        <w:pStyle w:val="843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4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Вид нормативного правового акта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/>
    </w:p>
    <w:p>
      <w:pPr>
        <w:pStyle w:val="84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роект решения Совета федеральной территории «Сириус».</w:t>
      </w:r>
      <w:r>
        <w:rPr>
          <w:highlight w:val="white"/>
        </w:rPr>
      </w:r>
      <w:r/>
    </w:p>
    <w:p>
      <w:pPr>
        <w:pStyle w:val="84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4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Наименование проекта нормативного правового акта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/>
    </w:p>
    <w:p>
      <w:pPr>
        <w:pStyle w:val="84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/>
          <w:sz w:val="28"/>
          <w:szCs w:val="28"/>
          <w:highlight w:val="white"/>
        </w:rPr>
        <w:t xml:space="preserve">Об утверждении Порядка размещения рекламных конструкций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в федеральной территории «Сириус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pStyle w:val="84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pStyle w:val="84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Планируемый срок вступления в силу нормативного правового акта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/>
    </w:p>
    <w:p>
      <w:pPr>
        <w:pStyle w:val="84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Проект решения Совета федеральной территории «Сириус»</w:t>
      </w:r>
      <w:r>
        <w:rPr>
          <w:rFonts w:ascii="Times New Roman" w:hAnsi="Times New Roman"/>
          <w:sz w:val="28"/>
          <w:szCs w:val="28"/>
          <w:highlight w:val="white"/>
        </w:rPr>
        <w:t xml:space="preserve"> «</w:t>
      </w:r>
      <w:r>
        <w:rPr>
          <w:rFonts w:ascii="Times New Roman" w:hAnsi="Times New Roman"/>
          <w:sz w:val="28"/>
          <w:szCs w:val="28"/>
          <w:highlight w:val="white"/>
        </w:rPr>
        <w:t xml:space="preserve">Об утверждении Порядка размещения рекламных конструкций</w:t>
      </w:r>
      <w:r>
        <w:rPr>
          <w:rFonts w:ascii="Times New Roman" w:hAnsi="Times New Roman"/>
          <w:sz w:val="28"/>
          <w:szCs w:val="28"/>
          <w:highlight w:val="white"/>
        </w:rPr>
        <w:t xml:space="preserve"> в федеральной территории «Сириус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(далее – проект решения Совета)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ступает в силу со дня опубликования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сентябрь-октябрь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2023 года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pStyle w:val="84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pStyle w:val="84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Разработчик проекта нормативного правового акта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/>
    </w:p>
    <w:p>
      <w:pPr>
        <w:pStyle w:val="84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глава администрации федеральной территории «Сириус».</w:t>
      </w:r>
      <w:r>
        <w:rPr>
          <w:highlight w:val="white"/>
        </w:rPr>
      </w:r>
      <w:r/>
    </w:p>
    <w:p>
      <w:pPr>
        <w:pStyle w:val="84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4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Обоснование необходимости подготовки проекта нормативного правового акта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/>
    </w:p>
    <w:p>
      <w:pPr>
        <w:pStyle w:val="84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ринятие проекта решения Совета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обусловлено необходимостью </w:t>
      </w:r>
      <w:r>
        <w:rPr>
          <w:rFonts w:ascii="Times New Roman" w:hAnsi="Times New Roman"/>
          <w:sz w:val="28"/>
          <w:szCs w:val="28"/>
          <w:highlight w:val="white"/>
        </w:rPr>
        <w:t xml:space="preserve">определения основных требований к порядку размещени</w:t>
      </w:r>
      <w:r>
        <w:rPr>
          <w:rFonts w:ascii="Times New Roman" w:hAnsi="Times New Roman"/>
          <w:sz w:val="28"/>
          <w:szCs w:val="28"/>
          <w:highlight w:val="white"/>
        </w:rPr>
        <w:t xml:space="preserve">я рекламных конструкций в федеральной территории «Сириус»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pStyle w:val="84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4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Описание проблем, на решение которых направлен предлагаемый способ регулирования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/>
    </w:p>
    <w:p>
      <w:pPr>
        <w:pStyle w:val="84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роектом решения Совета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определены типы и виды рекламных конструкций, допустимые к установке в федеральной территории «Сириус», а также требования к их установке, эксплуатации, техническому обслуживанию и внешнему виду,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что окажет благоприятное влияние на сохранение внешнего архитектурного облика. Также порядком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предусмотрено оказание муниципальной услуги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Выдача разрешения на установку и эксплуатацию рекламной конструкции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», и порядок проведения торгов, по результатам которых в бюджет федеральной территории «Сириус» будут поступать финансовые средства,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которые можно направить на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решение значимых вопросов федеральной территории «Сириус», в том числе благоустройство территории, ремонт дорожного покрытия, и иные.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84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4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Круг лиц, на которых будет распространено действие проекта нормативного правового акта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/>
    </w:p>
    <w:p>
      <w:pPr>
        <w:pStyle w:val="84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физические и юридические лица независимо от формы собственности и ведомственной принад</w:t>
      </w:r>
      <w:r>
        <w:rPr>
          <w:rFonts w:ascii="Times New Roman" w:hAnsi="Times New Roman"/>
          <w:sz w:val="28"/>
          <w:szCs w:val="28"/>
          <w:highlight w:val="white"/>
        </w:rPr>
        <w:t xml:space="preserve">лежности, а также индивидуальные предприниматели.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84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pStyle w:val="84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Необходимость установления переходного периода:</w:t>
      </w:r>
      <w:r>
        <w:rPr>
          <w:highlight w:val="white"/>
        </w:rPr>
      </w:r>
      <w:r/>
    </w:p>
    <w:p>
      <w:pPr>
        <w:pStyle w:val="84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ереходный период не требуется.</w:t>
      </w:r>
      <w:r>
        <w:rPr>
          <w:highlight w:val="white"/>
        </w:rPr>
      </w:r>
      <w:r/>
    </w:p>
    <w:p>
      <w:pPr>
        <w:pStyle w:val="84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84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pStyle w:val="84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Краткое изложение целей регулирования:</w:t>
      </w:r>
      <w:r>
        <w:rPr>
          <w:highlight w:val="white"/>
        </w:rPr>
      </w:r>
      <w:r/>
    </w:p>
    <w:p>
      <w:pPr>
        <w:pStyle w:val="84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 решения Совета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разработан в целях сохранения внешнего архитектурного облика сложившейся застройки федеральной территории «Сириус», недопущения его нарушения, </w:t>
      </w:r>
      <w:r>
        <w:rPr>
          <w:rFonts w:ascii="Times New Roman" w:hAnsi="Times New Roman"/>
          <w:sz w:val="28"/>
          <w:szCs w:val="28"/>
        </w:rPr>
        <w:t xml:space="preserve">художественно-эстетической организации внешнего благоустройства федеральной те</w:t>
      </w:r>
      <w:r>
        <w:rPr>
          <w:rFonts w:ascii="Times New Roman" w:hAnsi="Times New Roman"/>
          <w:sz w:val="28"/>
          <w:szCs w:val="28"/>
          <w:highlight w:val="white"/>
        </w:rPr>
        <w:t xml:space="preserve">рритории «Сириус», сохранения историко-градостроительного облика, упорядочения мест размещения рекламных конструкций в федеральной территории «Сириус», обеспечения эффективного использования имущества, </w:t>
      </w:r>
      <w:r>
        <w:rPr>
          <w:rFonts w:ascii="Times New Roman" w:hAnsi="Times New Roman"/>
          <w:sz w:val="28"/>
          <w:szCs w:val="28"/>
          <w:highlight w:val="white"/>
          <w:shd w:val="clear" w:color="ffffff" w:fill="ffffff"/>
          <w:lang w:eastAsia="ru-RU"/>
        </w:rPr>
        <w:t xml:space="preserve">находящегося в государственной собственности, полномочия собственника в отношении которого переданы федеральной территории «Сириус», в муниципальной собственности федеральной территории «Сириус</w:t>
      </w: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ffffff" w:fill="ffffff"/>
        </w:rPr>
        <w:t xml:space="preserve">»</w:t>
      </w:r>
      <w:r>
        <w:rPr>
          <w:rFonts w:ascii="Times New Roman" w:hAnsi="Times New Roman"/>
          <w:color w:val="eeece1"/>
          <w:sz w:val="28"/>
          <w:szCs w:val="28"/>
          <w:highlight w:val="white"/>
          <w:shd w:val="clear" w:color="ffffff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shd w:val="clear" w:color="ffffff" w:fill="ffffff"/>
        </w:rPr>
        <w:t xml:space="preserve">или государственная собственность на который не разграничена,</w:t>
      </w:r>
      <w:r>
        <w:rPr>
          <w:rFonts w:ascii="Times New Roman" w:hAnsi="Times New Roman"/>
          <w:sz w:val="28"/>
          <w:szCs w:val="28"/>
          <w:highlight w:val="white"/>
        </w:rPr>
        <w:t xml:space="preserve"> в целях распространения наружной рекламы.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84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4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Общая характеристика регулируемых общественных отношений:</w:t>
      </w:r>
      <w:r>
        <w:rPr>
          <w:highlight w:val="white"/>
        </w:rPr>
      </w:r>
      <w:r/>
    </w:p>
    <w:p>
      <w:pPr>
        <w:pStyle w:val="84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бщественные отношения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возникающие в процессе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размещения и эксплуатации рекламных конструкций в федеральной территории «Сириус»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перечисления в бюджет федеральной территории «Сириус»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оплаты по договорам </w:t>
      </w:r>
      <w:r>
        <w:rPr>
          <w:rFonts w:ascii="Times New Roman" w:hAnsi="Times New Roman"/>
          <w:sz w:val="28"/>
          <w:szCs w:val="28"/>
          <w:highlight w:val="white"/>
        </w:rPr>
        <w:t xml:space="preserve">на установку и эксплуатацию рекламной конструкции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установленные настоящим проектом решения Совета, регулируемые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случаях и пределах, установленных </w:t>
      </w:r>
      <w:r>
        <w:rPr>
          <w:rFonts w:ascii="Times New Roman" w:hAnsi="Times New Roman"/>
          <w:sz w:val="28"/>
          <w:szCs w:val="28"/>
          <w:highlight w:val="white"/>
        </w:rPr>
        <w:t xml:space="preserve">Федеральным законом от 13 марта 2006 года № 38-ФЗ «О р</w:t>
      </w:r>
      <w:r>
        <w:rPr>
          <w:rFonts w:ascii="Times New Roman" w:hAnsi="Times New Roman"/>
          <w:sz w:val="28"/>
          <w:szCs w:val="28"/>
          <w:highlight w:val="white"/>
        </w:rPr>
        <w:t xml:space="preserve">екламе»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 другими нормативными правовыми актами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84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4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Срок, в течении которого разработчиком проекта принимаются предложения (со дня размещения на интернет-портале настоящего уведомления):</w:t>
      </w:r>
      <w:r>
        <w:rPr>
          <w:highlight w:val="white"/>
        </w:rPr>
      </w:r>
      <w:r/>
    </w:p>
    <w:p>
      <w:pPr>
        <w:pStyle w:val="84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0 рабочих дней.</w:t>
      </w:r>
      <w:r>
        <w:rPr>
          <w:highlight w:val="white"/>
        </w:rPr>
      </w:r>
      <w:r/>
    </w:p>
    <w:p>
      <w:pPr>
        <w:pStyle w:val="84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4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Контактные данные разработчика проекта нормативного правового акта для направления предложений:</w:t>
      </w:r>
      <w:r>
        <w:rPr>
          <w:highlight w:val="white"/>
        </w:rPr>
      </w:r>
      <w:r/>
    </w:p>
    <w:p>
      <w:pPr>
        <w:pStyle w:val="84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ответственное лицо: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Масленникова Оксана Игоревна, ведущий специалист-эксперт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отдела развития потребительской сферы, рекламы и туризма департамента экономического развития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администрации федеральной территории «Сириус»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pStyle w:val="84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2" w:name="_Hlk124429916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почтовый адрес: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354340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ф.т. Сириус,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пгт. Сириус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ул. Международная, д. 2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4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электронная почта: </w:t>
      </w:r>
      <w:hyperlink r:id="rId10" w:tooltip="mailto:optt@sirius-ft.ru" w:history="1">
        <w:r>
          <w:rPr>
            <w:rStyle w:val="845"/>
            <w:rFonts w:ascii="Times New Roman" w:hAnsi="Times New Roman" w:cs="Times New Roman"/>
            <w:color w:val="auto"/>
            <w:sz w:val="28"/>
            <w:szCs w:val="28"/>
            <w:highlight w:val="white"/>
            <w:u w:val="none"/>
          </w:rPr>
          <w:t xml:space="preserve">optt@sirius-ft.ru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pStyle w:val="84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телефон: 8(862)445-55-70.</w:t>
      </w:r>
      <w:bookmarkEnd w:id="2"/>
      <w:r>
        <w:rPr>
          <w:highlight w:val="white"/>
        </w:rPr>
      </w:r>
      <w:r/>
    </w:p>
    <w:p>
      <w:pPr>
        <w:pStyle w:val="84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pStyle w:val="84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Иная информация по решению разработчика проекта нормативного правового акта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/>
    </w:p>
    <w:p>
      <w:pPr>
        <w:pStyle w:val="84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отсутствует.</w:t>
      </w:r>
      <w:r>
        <w:rPr>
          <w:highlight w:val="white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417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46346038"/>
      <w:docPartObj>
        <w:docPartGallery w:val="Page Numbers (Top of Page)"/>
        <w:docPartUnique w:val="true"/>
      </w:docPartObj>
      <w:rPr/>
    </w:sdtPr>
    <w:sdtContent>
      <w:p>
        <w:pPr>
          <w:pStyle w:val="84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/>
      </w:p>
    </w:sdtContent>
  </w:sdt>
  <w:p>
    <w:pPr>
      <w:pStyle w:val="84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39"/>
    <w:next w:val="839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0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39"/>
    <w:next w:val="839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0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39"/>
    <w:next w:val="839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0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39"/>
    <w:next w:val="839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0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39"/>
    <w:next w:val="839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0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39"/>
    <w:next w:val="839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0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39"/>
    <w:next w:val="839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0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39"/>
    <w:next w:val="839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0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39"/>
    <w:next w:val="839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0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Title"/>
    <w:basedOn w:val="839"/>
    <w:next w:val="839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40"/>
    <w:link w:val="684"/>
    <w:uiPriority w:val="10"/>
    <w:rPr>
      <w:sz w:val="48"/>
      <w:szCs w:val="48"/>
    </w:rPr>
  </w:style>
  <w:style w:type="paragraph" w:styleId="686">
    <w:name w:val="Subtitle"/>
    <w:basedOn w:val="839"/>
    <w:next w:val="839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40"/>
    <w:link w:val="686"/>
    <w:uiPriority w:val="11"/>
    <w:rPr>
      <w:sz w:val="24"/>
      <w:szCs w:val="24"/>
    </w:rPr>
  </w:style>
  <w:style w:type="paragraph" w:styleId="688">
    <w:name w:val="Quote"/>
    <w:basedOn w:val="839"/>
    <w:next w:val="839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39"/>
    <w:next w:val="839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character" w:styleId="692">
    <w:name w:val="Header Char"/>
    <w:basedOn w:val="840"/>
    <w:link w:val="847"/>
    <w:uiPriority w:val="99"/>
  </w:style>
  <w:style w:type="character" w:styleId="693">
    <w:name w:val="Footer Char"/>
    <w:basedOn w:val="840"/>
    <w:link w:val="849"/>
    <w:uiPriority w:val="99"/>
  </w:style>
  <w:style w:type="paragraph" w:styleId="694">
    <w:name w:val="Caption"/>
    <w:basedOn w:val="839"/>
    <w:next w:val="8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849"/>
    <w:uiPriority w:val="99"/>
  </w:style>
  <w:style w:type="table" w:styleId="696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6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7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8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9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00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1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3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7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0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4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basedOn w:val="840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basedOn w:val="840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</w:style>
  <w:style w:type="character" w:styleId="840" w:default="1">
    <w:name w:val="Default Paragraph Font"/>
    <w:uiPriority w:val="1"/>
    <w:semiHidden/>
    <w:unhideWhenUsed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paragraph" w:styleId="843">
    <w:name w:val="No Spacing"/>
    <w:uiPriority w:val="1"/>
    <w:qFormat/>
    <w:pPr>
      <w:spacing w:after="0" w:line="240" w:lineRule="auto"/>
    </w:pPr>
  </w:style>
  <w:style w:type="paragraph" w:styleId="844">
    <w:name w:val="List Paragraph"/>
    <w:basedOn w:val="839"/>
    <w:uiPriority w:val="34"/>
    <w:qFormat/>
    <w:pPr>
      <w:contextualSpacing/>
      <w:ind w:left="720"/>
    </w:pPr>
  </w:style>
  <w:style w:type="character" w:styleId="845">
    <w:name w:val="Hyperlink"/>
    <w:basedOn w:val="840"/>
    <w:uiPriority w:val="99"/>
    <w:unhideWhenUsed/>
    <w:rPr>
      <w:color w:val="0563c1" w:themeColor="hyperlink"/>
      <w:u w:val="single"/>
    </w:rPr>
  </w:style>
  <w:style w:type="character" w:styleId="846">
    <w:name w:val="Unresolved Mention"/>
    <w:basedOn w:val="840"/>
    <w:uiPriority w:val="99"/>
    <w:semiHidden/>
    <w:unhideWhenUsed/>
    <w:rPr>
      <w:color w:val="605e5c"/>
      <w:shd w:val="clear" w:color="auto" w:fill="e1dfdd"/>
    </w:rPr>
  </w:style>
  <w:style w:type="paragraph" w:styleId="847">
    <w:name w:val="Header"/>
    <w:basedOn w:val="839"/>
    <w:link w:val="84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8" w:customStyle="1">
    <w:name w:val="Верхний колонтитул Знак"/>
    <w:basedOn w:val="840"/>
    <w:link w:val="847"/>
    <w:uiPriority w:val="99"/>
  </w:style>
  <w:style w:type="paragraph" w:styleId="849">
    <w:name w:val="Footer"/>
    <w:basedOn w:val="839"/>
    <w:link w:val="85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0" w:customStyle="1">
    <w:name w:val="Нижний колонтитул Знак"/>
    <w:basedOn w:val="840"/>
    <w:link w:val="849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optt@sirius-ft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revision>16</cp:revision>
  <dcterms:created xsi:type="dcterms:W3CDTF">2023-01-10T12:14:00Z</dcterms:created>
  <dcterms:modified xsi:type="dcterms:W3CDTF">2023-08-01T08:42:53Z</dcterms:modified>
</cp:coreProperties>
</file>